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8D8" w:rsidRDefault="00F218D8"/>
    <w:p w:rsidR="00412EFE" w:rsidRDefault="00412EFE"/>
    <w:p w:rsidR="00412EFE" w:rsidRDefault="00412EFE"/>
    <w:p w:rsidR="00412EFE" w:rsidRDefault="00412EFE"/>
    <w:p w:rsidR="00412EFE" w:rsidRDefault="00412EFE"/>
    <w:p w:rsidR="00412EFE" w:rsidRDefault="009653C8">
      <w:r>
        <w:rPr>
          <w:noProof/>
        </w:rPr>
        <w:pict>
          <v:rect id="_x0000_s1026" style="position:absolute;left:0;text-align:left;margin-left:.5pt;margin-top:22.4pt;width:427.5pt;height:69.75pt;z-index:251658240" strokecolor="white [3212]">
            <v:textbox style="mso-next-textbox:#_x0000_s1026">
              <w:txbxContent>
                <w:p w:rsidR="00412EFE" w:rsidRPr="00CE1EB4" w:rsidRDefault="00412EFE" w:rsidP="00412EFE">
                  <w:pPr>
                    <w:jc w:val="center"/>
                    <w:rPr>
                      <w:rFonts w:ascii="Adobe 黑体 Std R" w:eastAsia="Adobe 黑体 Std R" w:hAnsi="Adobe 黑体 Std R"/>
                      <w:color w:val="365F91" w:themeColor="accent1" w:themeShade="BF"/>
                      <w:sz w:val="84"/>
                      <w:szCs w:val="84"/>
                    </w:rPr>
                  </w:pPr>
                  <w:r>
                    <w:rPr>
                      <w:rFonts w:ascii="Adobe 黑体 Std R" w:eastAsia="Adobe 黑体 Std R" w:hAnsi="Adobe 黑体 Std R" w:hint="eastAsia"/>
                      <w:color w:val="365F91" w:themeColor="accent1" w:themeShade="BF"/>
                      <w:sz w:val="84"/>
                      <w:szCs w:val="84"/>
                    </w:rPr>
                    <w:t>河南</w:t>
                  </w:r>
                  <w:r w:rsidRPr="00CE1EB4">
                    <w:rPr>
                      <w:rFonts w:ascii="Adobe 黑体 Std R" w:eastAsia="Adobe 黑体 Std R" w:hAnsi="Adobe 黑体 Std R" w:hint="eastAsia"/>
                      <w:color w:val="365F91" w:themeColor="accent1" w:themeShade="BF"/>
                      <w:sz w:val="84"/>
                      <w:szCs w:val="84"/>
                    </w:rPr>
                    <w:t>微法院使用手册</w:t>
                  </w:r>
                </w:p>
              </w:txbxContent>
            </v:textbox>
          </v:rect>
        </w:pict>
      </w:r>
    </w:p>
    <w:p w:rsidR="00412EFE" w:rsidRDefault="009653C8">
      <w:pPr>
        <w:sectPr w:rsidR="00412EFE" w:rsidSect="00F218D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pict>
          <v:rect id="_x0000_s1027" style="position:absolute;left:0;text-align:left;margin-left:67.05pt;margin-top:118pt;width:281.25pt;height:50.25pt;z-index:251659264" strokecolor="white [3212]">
            <v:textbox>
              <w:txbxContent>
                <w:p w:rsidR="00412EFE" w:rsidRPr="00553919" w:rsidRDefault="00412EFE" w:rsidP="00412EF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55391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（</w:t>
                  </w:r>
                  <w:r>
                    <w:rPr>
                      <w:rFonts w:hint="eastAsia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当事人</w:t>
                  </w:r>
                  <w:r w:rsidRPr="0055391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适用</w:t>
                  </w:r>
                  <w:r>
                    <w:rPr>
                      <w:rFonts w:hint="eastAsia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553919">
                    <w:rPr>
                      <w:rFonts w:hint="eastAsia"/>
                      <w:b/>
                      <w:bCs/>
                      <w:sz w:val="40"/>
                      <w:szCs w:val="40"/>
                    </w:rPr>
                    <w:t>）</w:t>
                  </w:r>
                </w:p>
              </w:txbxContent>
            </v:textbox>
          </v:rect>
        </w:pict>
      </w:r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r>
        <w:lastRenderedPageBreak/>
        <w:fldChar w:fldCharType="begin"/>
      </w:r>
      <w:r w:rsidR="00412EFE">
        <w:instrText xml:space="preserve"> </w:instrText>
      </w:r>
      <w:r w:rsidR="00412EFE">
        <w:rPr>
          <w:rFonts w:hint="eastAsia"/>
        </w:rPr>
        <w:instrText>TOC \o "1-3" \h \z \u</w:instrText>
      </w:r>
      <w:r w:rsidR="00412EFE">
        <w:instrText xml:space="preserve"> </w:instrText>
      </w:r>
      <w:r>
        <w:fldChar w:fldCharType="separate"/>
      </w:r>
      <w:hyperlink w:anchor="_Toc14786228" w:history="1">
        <w:r w:rsidR="00585644" w:rsidRPr="00040F36">
          <w:rPr>
            <w:rStyle w:val="a6"/>
            <w:rFonts w:hint="eastAsia"/>
            <w:noProof/>
          </w:rPr>
          <w:t>河南微法院使用手册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29" w:history="1">
        <w:r w:rsidR="00585644" w:rsidRPr="00040F36">
          <w:rPr>
            <w:rStyle w:val="a6"/>
            <w:rFonts w:hint="eastAsia"/>
            <w:noProof/>
          </w:rPr>
          <w:t>一、首页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30" w:history="1">
        <w:r w:rsidR="00585644" w:rsidRPr="00040F36">
          <w:rPr>
            <w:rStyle w:val="a6"/>
            <w:rFonts w:hint="eastAsia"/>
            <w:noProof/>
          </w:rPr>
          <w:t>二、我要立案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31" w:history="1">
        <w:r w:rsidR="00585644" w:rsidRPr="00040F36">
          <w:rPr>
            <w:rStyle w:val="a6"/>
            <w:noProof/>
          </w:rPr>
          <w:t>1.</w:t>
        </w:r>
        <w:r w:rsidR="00585644" w:rsidRPr="00040F36">
          <w:rPr>
            <w:rStyle w:val="a6"/>
            <w:rFonts w:hint="eastAsia"/>
            <w:noProof/>
          </w:rPr>
          <w:t>风险评估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32" w:history="1">
        <w:r w:rsidR="00585644" w:rsidRPr="00040F36">
          <w:rPr>
            <w:rStyle w:val="a6"/>
            <w:noProof/>
          </w:rPr>
          <w:t>2.</w:t>
        </w:r>
        <w:r w:rsidR="00585644" w:rsidRPr="00040F36">
          <w:rPr>
            <w:rStyle w:val="a6"/>
            <w:rFonts w:hint="eastAsia"/>
            <w:noProof/>
          </w:rPr>
          <w:t>审判立案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33" w:history="1">
        <w:r w:rsidR="00585644" w:rsidRPr="00040F36">
          <w:rPr>
            <w:rStyle w:val="a6"/>
            <w:noProof/>
          </w:rPr>
          <w:t>3.</w:t>
        </w:r>
        <w:r w:rsidR="00585644" w:rsidRPr="00040F36">
          <w:rPr>
            <w:rStyle w:val="a6"/>
            <w:rFonts w:hint="eastAsia"/>
            <w:noProof/>
          </w:rPr>
          <w:t>执行立案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34" w:history="1">
        <w:r w:rsidR="00585644" w:rsidRPr="00040F36">
          <w:rPr>
            <w:rStyle w:val="a6"/>
            <w:rFonts w:hint="eastAsia"/>
            <w:noProof/>
          </w:rPr>
          <w:t>三、我的案件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35" w:history="1">
        <w:r w:rsidR="00585644" w:rsidRPr="00040F36">
          <w:rPr>
            <w:rStyle w:val="a6"/>
            <w:noProof/>
          </w:rPr>
          <w:t>1</w:t>
        </w:r>
        <w:r w:rsidR="00585644" w:rsidRPr="00040F36">
          <w:rPr>
            <w:rStyle w:val="a6"/>
            <w:rFonts w:hint="eastAsia"/>
            <w:noProof/>
          </w:rPr>
          <w:t>、审判案件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30"/>
        <w:tabs>
          <w:tab w:val="right" w:leader="dot" w:pos="8296"/>
        </w:tabs>
        <w:ind w:left="1120"/>
        <w:rPr>
          <w:rFonts w:eastAsiaTheme="minorEastAsia"/>
          <w:noProof/>
          <w:sz w:val="21"/>
        </w:rPr>
      </w:pPr>
      <w:hyperlink w:anchor="_Toc14786236" w:history="1">
        <w:r w:rsidR="00585644" w:rsidRPr="00040F36">
          <w:rPr>
            <w:rStyle w:val="a6"/>
            <w:noProof/>
          </w:rPr>
          <w:t>1.1</w:t>
        </w:r>
        <w:r w:rsidR="00585644" w:rsidRPr="00040F36">
          <w:rPr>
            <w:rStyle w:val="a6"/>
            <w:rFonts w:hint="eastAsia"/>
            <w:noProof/>
          </w:rPr>
          <w:t>案件列表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30"/>
        <w:tabs>
          <w:tab w:val="right" w:leader="dot" w:pos="8296"/>
        </w:tabs>
        <w:ind w:left="1120"/>
        <w:rPr>
          <w:rFonts w:eastAsiaTheme="minorEastAsia"/>
          <w:noProof/>
          <w:sz w:val="21"/>
        </w:rPr>
      </w:pPr>
      <w:hyperlink w:anchor="_Toc14786237" w:history="1">
        <w:r w:rsidR="00585644" w:rsidRPr="00040F36">
          <w:rPr>
            <w:rStyle w:val="a6"/>
            <w:noProof/>
          </w:rPr>
          <w:t>1.2</w:t>
        </w:r>
        <w:r w:rsidR="00585644" w:rsidRPr="00040F36">
          <w:rPr>
            <w:rStyle w:val="a6"/>
            <w:rFonts w:hint="eastAsia"/>
            <w:noProof/>
          </w:rPr>
          <w:t>掌上法庭消息页面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30"/>
        <w:tabs>
          <w:tab w:val="right" w:leader="dot" w:pos="8296"/>
        </w:tabs>
        <w:ind w:left="1120"/>
        <w:rPr>
          <w:rFonts w:eastAsiaTheme="minorEastAsia"/>
          <w:noProof/>
          <w:sz w:val="21"/>
        </w:rPr>
      </w:pPr>
      <w:hyperlink w:anchor="_Toc14786238" w:history="1">
        <w:r w:rsidR="00585644" w:rsidRPr="00040F36">
          <w:rPr>
            <w:rStyle w:val="a6"/>
            <w:noProof/>
          </w:rPr>
          <w:t>1.3</w:t>
        </w:r>
        <w:r w:rsidR="00585644" w:rsidRPr="00040F36">
          <w:rPr>
            <w:rStyle w:val="a6"/>
            <w:rFonts w:hint="eastAsia"/>
            <w:noProof/>
          </w:rPr>
          <w:t>当事人审判页面功能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39" w:history="1">
        <w:r w:rsidR="00585644" w:rsidRPr="00040F36">
          <w:rPr>
            <w:rStyle w:val="a6"/>
            <w:noProof/>
          </w:rPr>
          <w:t>2</w:t>
        </w:r>
        <w:r w:rsidR="00585644" w:rsidRPr="00040F36">
          <w:rPr>
            <w:rStyle w:val="a6"/>
            <w:rFonts w:hint="eastAsia"/>
            <w:noProof/>
          </w:rPr>
          <w:t>、执行案件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0" w:history="1">
        <w:r w:rsidR="00585644" w:rsidRPr="00040F36">
          <w:rPr>
            <w:rStyle w:val="a6"/>
            <w:rFonts w:hint="eastAsia"/>
            <w:noProof/>
          </w:rPr>
          <w:t>四、诉讼缴费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1" w:history="1">
        <w:r w:rsidR="00585644" w:rsidRPr="00040F36">
          <w:rPr>
            <w:rStyle w:val="a6"/>
            <w:rFonts w:hint="eastAsia"/>
            <w:noProof/>
          </w:rPr>
          <w:t>五、手机阅卷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2" w:history="1">
        <w:r w:rsidR="00585644" w:rsidRPr="00040F36">
          <w:rPr>
            <w:rStyle w:val="a6"/>
            <w:rFonts w:hint="eastAsia"/>
            <w:noProof/>
          </w:rPr>
          <w:t>六、计算工具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3" w:history="1">
        <w:r w:rsidR="00585644" w:rsidRPr="00040F36">
          <w:rPr>
            <w:rStyle w:val="a6"/>
            <w:rFonts w:hint="eastAsia"/>
            <w:noProof/>
          </w:rPr>
          <w:t>七、法规查询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4" w:history="1">
        <w:r w:rsidR="00585644" w:rsidRPr="00040F36">
          <w:rPr>
            <w:rStyle w:val="a6"/>
            <w:rFonts w:hint="eastAsia"/>
            <w:noProof/>
          </w:rPr>
          <w:t>八、法院导航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5" w:history="1">
        <w:r w:rsidR="00585644" w:rsidRPr="00040F36">
          <w:rPr>
            <w:rStyle w:val="a6"/>
            <w:rFonts w:hint="eastAsia"/>
            <w:noProof/>
          </w:rPr>
          <w:t>九、消息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85644" w:rsidRDefault="009653C8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6" w:history="1">
        <w:r w:rsidR="00585644" w:rsidRPr="00040F36">
          <w:rPr>
            <w:rStyle w:val="a6"/>
            <w:rFonts w:hint="eastAsia"/>
            <w:noProof/>
          </w:rPr>
          <w:t>十、我的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47" w:history="1">
        <w:r w:rsidR="00585644" w:rsidRPr="00040F36">
          <w:rPr>
            <w:rStyle w:val="a6"/>
            <w:noProof/>
          </w:rPr>
          <w:t>1.</w:t>
        </w:r>
        <w:r w:rsidR="00585644" w:rsidRPr="00040F36">
          <w:rPr>
            <w:rStyle w:val="a6"/>
            <w:rFonts w:hint="eastAsia"/>
            <w:noProof/>
          </w:rPr>
          <w:t>审判案件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48" w:history="1">
        <w:r w:rsidR="00585644" w:rsidRPr="00040F36">
          <w:rPr>
            <w:rStyle w:val="a6"/>
            <w:noProof/>
          </w:rPr>
          <w:t>2.</w:t>
        </w:r>
        <w:r w:rsidR="00585644" w:rsidRPr="00040F36">
          <w:rPr>
            <w:rStyle w:val="a6"/>
            <w:rFonts w:hint="eastAsia"/>
            <w:noProof/>
          </w:rPr>
          <w:t>执行案件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49" w:history="1">
        <w:r w:rsidR="00585644" w:rsidRPr="00040F36">
          <w:rPr>
            <w:rStyle w:val="a6"/>
            <w:noProof/>
          </w:rPr>
          <w:t>3.</w:t>
        </w:r>
        <w:r w:rsidR="00585644" w:rsidRPr="00040F36">
          <w:rPr>
            <w:rStyle w:val="a6"/>
            <w:rFonts w:hint="eastAsia"/>
            <w:noProof/>
          </w:rPr>
          <w:t>我的文书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50" w:history="1">
        <w:r w:rsidR="00585644" w:rsidRPr="00040F36">
          <w:rPr>
            <w:rStyle w:val="a6"/>
            <w:noProof/>
          </w:rPr>
          <w:t>4.</w:t>
        </w:r>
        <w:r w:rsidR="00585644" w:rsidRPr="00040F36">
          <w:rPr>
            <w:rStyle w:val="a6"/>
            <w:rFonts w:hint="eastAsia"/>
            <w:noProof/>
          </w:rPr>
          <w:t>信息更新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85644" w:rsidRDefault="009653C8" w:rsidP="00585644">
      <w:pPr>
        <w:pStyle w:val="20"/>
        <w:tabs>
          <w:tab w:val="right" w:leader="dot" w:pos="8296"/>
        </w:tabs>
        <w:ind w:left="560"/>
        <w:rPr>
          <w:rFonts w:hint="eastAsia"/>
        </w:rPr>
      </w:pPr>
      <w:hyperlink w:anchor="_Toc14786251" w:history="1">
        <w:r w:rsidR="00585644" w:rsidRPr="00040F36">
          <w:rPr>
            <w:rStyle w:val="a6"/>
            <w:noProof/>
          </w:rPr>
          <w:t>5.</w:t>
        </w:r>
        <w:r w:rsidR="00585644" w:rsidRPr="00040F36">
          <w:rPr>
            <w:rStyle w:val="a6"/>
            <w:rFonts w:hint="eastAsia"/>
            <w:noProof/>
          </w:rPr>
          <w:t>退出重启</w:t>
        </w:r>
        <w:r w:rsidR="005856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5644">
          <w:rPr>
            <w:noProof/>
            <w:webHidden/>
          </w:rPr>
          <w:instrText xml:space="preserve"> PAGEREF _Toc14786251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8564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75FA5" w:rsidRDefault="00E75FA5" w:rsidP="00E75FA5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6" w:history="1">
        <w:r w:rsidRPr="00040F36">
          <w:rPr>
            <w:rStyle w:val="a6"/>
            <w:rFonts w:hint="eastAsia"/>
            <w:noProof/>
          </w:rPr>
          <w:t>十</w:t>
        </w:r>
        <w:r>
          <w:rPr>
            <w:rStyle w:val="a6"/>
            <w:rFonts w:hint="eastAsia"/>
            <w:noProof/>
          </w:rPr>
          <w:t>一</w:t>
        </w:r>
        <w:r w:rsidRPr="00040F36">
          <w:rPr>
            <w:rStyle w:val="a6"/>
            <w:rFonts w:hint="eastAsia"/>
            <w:noProof/>
          </w:rPr>
          <w:t>、</w:t>
        </w:r>
        <w:r>
          <w:rPr>
            <w:rStyle w:val="a6"/>
            <w:rFonts w:hint="eastAsia"/>
            <w:noProof/>
          </w:rPr>
          <w:t>案件相关</w:t>
        </w:r>
        <w:r w:rsidRPr="00E75FA5">
          <w:rPr>
            <w:rStyle w:val="a6"/>
            <w:rFonts w:hint="eastAsia"/>
            <w:noProof/>
          </w:rPr>
          <w:t>图片</w:t>
        </w:r>
        <w:r>
          <w:rPr>
            <w:rStyle w:val="a6"/>
            <w:rFonts w:hint="eastAsia"/>
            <w:noProof/>
          </w:rPr>
          <w:t>材料拍照要求</w:t>
        </w:r>
        <w:r>
          <w:rPr>
            <w:noProof/>
            <w:webHidden/>
          </w:rPr>
          <w:tab/>
        </w:r>
        <w:r>
          <w:rPr>
            <w:rFonts w:hint="eastAsia"/>
            <w:noProof/>
            <w:webHidden/>
          </w:rPr>
          <w:t>28</w:t>
        </w:r>
      </w:hyperlink>
    </w:p>
    <w:p w:rsidR="00E75FA5" w:rsidRDefault="00E75FA5" w:rsidP="00E75FA5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47" w:history="1">
        <w:r w:rsidRPr="00040F36">
          <w:rPr>
            <w:rStyle w:val="a6"/>
            <w:noProof/>
          </w:rPr>
          <w:t>1.</w:t>
        </w:r>
        <w:r>
          <w:rPr>
            <w:rStyle w:val="a6"/>
            <w:rFonts w:hint="eastAsia"/>
            <w:noProof/>
          </w:rPr>
          <w:t>正确拍照方法</w:t>
        </w:r>
        <w:r>
          <w:rPr>
            <w:noProof/>
            <w:webHidden/>
          </w:rPr>
          <w:tab/>
        </w:r>
        <w:r>
          <w:rPr>
            <w:rFonts w:hint="eastAsia"/>
            <w:noProof/>
            <w:webHidden/>
          </w:rPr>
          <w:t>28</w:t>
        </w:r>
      </w:hyperlink>
    </w:p>
    <w:p w:rsidR="00E75FA5" w:rsidRDefault="00E75FA5" w:rsidP="00E75FA5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48" w:history="1">
        <w:r w:rsidRPr="00040F36">
          <w:rPr>
            <w:rStyle w:val="a6"/>
            <w:noProof/>
          </w:rPr>
          <w:t>2.</w:t>
        </w:r>
        <w:r>
          <w:rPr>
            <w:rStyle w:val="a6"/>
            <w:rFonts w:hint="eastAsia"/>
            <w:noProof/>
          </w:rPr>
          <w:t>错误拍照方法及照片示例</w:t>
        </w:r>
        <w:r>
          <w:rPr>
            <w:noProof/>
            <w:webHidden/>
          </w:rPr>
          <w:tab/>
        </w:r>
        <w:r>
          <w:rPr>
            <w:rFonts w:hint="eastAsia"/>
            <w:noProof/>
            <w:webHidden/>
          </w:rPr>
          <w:t>29</w:t>
        </w:r>
      </w:hyperlink>
    </w:p>
    <w:p w:rsidR="00E75FA5" w:rsidRDefault="00E75FA5" w:rsidP="00E75FA5">
      <w:pPr>
        <w:pStyle w:val="11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14786246" w:history="1">
        <w:r w:rsidRPr="00040F36">
          <w:rPr>
            <w:rStyle w:val="a6"/>
            <w:rFonts w:hint="eastAsia"/>
            <w:noProof/>
          </w:rPr>
          <w:t>十</w:t>
        </w:r>
        <w:r>
          <w:rPr>
            <w:rStyle w:val="a6"/>
            <w:rFonts w:hint="eastAsia"/>
            <w:noProof/>
          </w:rPr>
          <w:t>二</w:t>
        </w:r>
        <w:r w:rsidRPr="00040F36">
          <w:rPr>
            <w:rStyle w:val="a6"/>
            <w:rFonts w:hint="eastAsia"/>
            <w:noProof/>
          </w:rPr>
          <w:t>、</w:t>
        </w:r>
        <w:r>
          <w:rPr>
            <w:rStyle w:val="a6"/>
            <w:rFonts w:hint="eastAsia"/>
            <w:noProof/>
          </w:rPr>
          <w:t>常见问题解答</w:t>
        </w:r>
        <w:r>
          <w:rPr>
            <w:noProof/>
            <w:webHidden/>
          </w:rPr>
          <w:tab/>
        </w:r>
        <w:r>
          <w:rPr>
            <w:rFonts w:hint="eastAsia"/>
            <w:noProof/>
            <w:webHidden/>
          </w:rPr>
          <w:t>30</w:t>
        </w:r>
      </w:hyperlink>
    </w:p>
    <w:p w:rsidR="00E75FA5" w:rsidRDefault="00E75FA5" w:rsidP="00E75FA5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47" w:history="1">
        <w:r w:rsidRPr="00040F36">
          <w:rPr>
            <w:rStyle w:val="a6"/>
            <w:noProof/>
          </w:rPr>
          <w:t>1.</w:t>
        </w:r>
        <w:r>
          <w:rPr>
            <w:rStyle w:val="a6"/>
            <w:rFonts w:hint="eastAsia"/>
            <w:noProof/>
          </w:rPr>
          <w:t>为什么身份证通不过</w:t>
        </w:r>
        <w:r>
          <w:rPr>
            <w:noProof/>
            <w:webHidden/>
          </w:rPr>
          <w:tab/>
        </w:r>
        <w:r>
          <w:rPr>
            <w:rFonts w:hint="eastAsia"/>
            <w:noProof/>
            <w:webHidden/>
          </w:rPr>
          <w:t>30</w:t>
        </w:r>
      </w:hyperlink>
    </w:p>
    <w:p w:rsidR="00E75FA5" w:rsidRDefault="00E75FA5" w:rsidP="00E75FA5">
      <w:pPr>
        <w:pStyle w:val="20"/>
        <w:tabs>
          <w:tab w:val="right" w:leader="dot" w:pos="8296"/>
        </w:tabs>
        <w:ind w:left="560"/>
        <w:rPr>
          <w:rFonts w:eastAsiaTheme="minorEastAsia"/>
          <w:noProof/>
          <w:sz w:val="21"/>
        </w:rPr>
      </w:pPr>
      <w:hyperlink w:anchor="_Toc14786248" w:history="1">
        <w:r w:rsidRPr="00040F36">
          <w:rPr>
            <w:rStyle w:val="a6"/>
            <w:noProof/>
          </w:rPr>
          <w:t>2.</w:t>
        </w:r>
        <w:r w:rsidRPr="00E75FA5">
          <w:rPr>
            <w:rFonts w:ascii="仿宋_GB2312" w:hAnsi="仿宋" w:hint="eastAsia"/>
            <w:szCs w:val="28"/>
          </w:rPr>
          <w:t>为什么在立案阶段，拍照上传立案材料时，小程序会闪退</w:t>
        </w:r>
        <w:r>
          <w:rPr>
            <w:noProof/>
            <w:webHidden/>
          </w:rPr>
          <w:tab/>
        </w:r>
        <w:r>
          <w:rPr>
            <w:rFonts w:hint="eastAsia"/>
            <w:noProof/>
            <w:webHidden/>
          </w:rPr>
          <w:t>30</w:t>
        </w:r>
      </w:hyperlink>
    </w:p>
    <w:p w:rsidR="00E75FA5" w:rsidRPr="00E75FA5" w:rsidRDefault="00E75FA5" w:rsidP="00E75FA5"/>
    <w:p w:rsidR="00412EFE" w:rsidRDefault="009653C8">
      <w:r>
        <w:fldChar w:fldCharType="end"/>
      </w:r>
    </w:p>
    <w:p w:rsidR="00412EFE" w:rsidRDefault="00412EFE"/>
    <w:p w:rsidR="00412EFE" w:rsidRDefault="00412EFE" w:rsidP="00412EFE">
      <w:pPr>
        <w:pStyle w:val="a3"/>
        <w:rPr>
          <w:sz w:val="56"/>
          <w:szCs w:val="40"/>
        </w:rPr>
        <w:sectPr w:rsidR="00412EFE" w:rsidSect="00F218D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Toc10532395"/>
      <w:bookmarkStart w:id="1" w:name="_Toc14785287"/>
      <w:bookmarkStart w:id="2" w:name="_Toc2684"/>
    </w:p>
    <w:p w:rsidR="00412EFE" w:rsidRPr="00CE1EB4" w:rsidRDefault="00412EFE" w:rsidP="00412EFE">
      <w:pPr>
        <w:pStyle w:val="a3"/>
        <w:rPr>
          <w:sz w:val="56"/>
          <w:szCs w:val="40"/>
        </w:rPr>
      </w:pPr>
      <w:bookmarkStart w:id="3" w:name="_Toc14786228"/>
      <w:r>
        <w:rPr>
          <w:rFonts w:hint="eastAsia"/>
          <w:sz w:val="56"/>
          <w:szCs w:val="40"/>
        </w:rPr>
        <w:lastRenderedPageBreak/>
        <w:t>河南微</w:t>
      </w:r>
      <w:r w:rsidRPr="00CE1EB4">
        <w:rPr>
          <w:rFonts w:hint="eastAsia"/>
          <w:sz w:val="56"/>
          <w:szCs w:val="40"/>
        </w:rPr>
        <w:t>法院使用手册</w:t>
      </w:r>
      <w:bookmarkEnd w:id="0"/>
      <w:bookmarkEnd w:id="1"/>
      <w:bookmarkEnd w:id="3"/>
    </w:p>
    <w:p w:rsidR="00412EFE" w:rsidRPr="00CE1EB4" w:rsidRDefault="00412EFE" w:rsidP="00412EFE">
      <w:pPr>
        <w:jc w:val="center"/>
        <w:rPr>
          <w:rFonts w:asciiTheme="minorEastAsia" w:eastAsiaTheme="minorEastAsia" w:hAnsiTheme="minorEastAsia"/>
          <w:b/>
          <w:sz w:val="32"/>
        </w:rPr>
      </w:pPr>
      <w:r w:rsidRPr="006F33BB">
        <w:rPr>
          <w:rFonts w:asciiTheme="minorEastAsia" w:eastAsiaTheme="minorEastAsia" w:hAnsiTheme="minorEastAsia" w:hint="eastAsia"/>
          <w:b/>
          <w:sz w:val="32"/>
        </w:rPr>
        <w:t>律师</w:t>
      </w:r>
      <w:r>
        <w:rPr>
          <w:rFonts w:asciiTheme="minorEastAsia" w:eastAsiaTheme="minorEastAsia" w:hAnsiTheme="minorEastAsia" w:hint="eastAsia"/>
          <w:b/>
          <w:sz w:val="32"/>
        </w:rPr>
        <w:t>、</w:t>
      </w:r>
      <w:r w:rsidRPr="006F33BB">
        <w:rPr>
          <w:rFonts w:asciiTheme="minorEastAsia" w:eastAsiaTheme="minorEastAsia" w:hAnsiTheme="minorEastAsia" w:hint="eastAsia"/>
          <w:b/>
          <w:sz w:val="32"/>
        </w:rPr>
        <w:t>当事人</w:t>
      </w:r>
      <w:r>
        <w:rPr>
          <w:rFonts w:asciiTheme="minorEastAsia" w:eastAsiaTheme="minorEastAsia" w:hAnsiTheme="minorEastAsia" w:hint="eastAsia"/>
          <w:b/>
          <w:sz w:val="32"/>
        </w:rPr>
        <w:t>、</w:t>
      </w:r>
      <w:r w:rsidRPr="006F33BB">
        <w:rPr>
          <w:rFonts w:asciiTheme="minorEastAsia" w:eastAsiaTheme="minorEastAsia" w:hAnsiTheme="minorEastAsia" w:hint="eastAsia"/>
          <w:b/>
          <w:sz w:val="32"/>
        </w:rPr>
        <w:t>公众</w:t>
      </w:r>
      <w:r>
        <w:rPr>
          <w:rFonts w:asciiTheme="minorEastAsia" w:eastAsiaTheme="minorEastAsia" w:hAnsiTheme="minorEastAsia" w:hint="eastAsia"/>
          <w:b/>
          <w:sz w:val="32"/>
        </w:rPr>
        <w:t>适用</w:t>
      </w:r>
    </w:p>
    <w:p w:rsidR="00412EFE" w:rsidRDefault="00412EFE" w:rsidP="00412EFE">
      <w:pPr>
        <w:pStyle w:val="1"/>
      </w:pPr>
      <w:bookmarkStart w:id="4" w:name="_Toc10532396"/>
      <w:bookmarkStart w:id="5" w:name="_Toc14785288"/>
      <w:bookmarkStart w:id="6" w:name="_Toc14786229"/>
      <w:r>
        <w:rPr>
          <w:rFonts w:hint="eastAsia"/>
        </w:rPr>
        <w:t>一、首页</w:t>
      </w:r>
      <w:bookmarkEnd w:id="2"/>
      <w:bookmarkEnd w:id="4"/>
      <w:bookmarkEnd w:id="5"/>
      <w:bookmarkEnd w:id="6"/>
    </w:p>
    <w:p w:rsidR="00412EFE" w:rsidRPr="007476F5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 w:rsidRPr="007476F5">
        <w:rPr>
          <w:rFonts w:ascii="仿宋" w:eastAsia="仿宋" w:hAnsi="仿宋" w:hint="eastAsia"/>
          <w:sz w:val="28"/>
          <w:szCs w:val="28"/>
        </w:rPr>
        <w:t>【首次进入】</w:t>
      </w:r>
    </w:p>
    <w:p w:rsidR="00412EFE" w:rsidRPr="007476F5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 w:rsidRPr="007476F5">
        <w:rPr>
          <w:rFonts w:ascii="仿宋" w:eastAsia="仿宋" w:hAnsi="仿宋" w:hint="eastAsia"/>
          <w:sz w:val="28"/>
          <w:szCs w:val="28"/>
        </w:rPr>
        <w:t>微信首页，点击右上角“搜索”，输入“河南移动微法院”，点击进入河南移动微法院小程序。</w:t>
      </w:r>
    </w:p>
    <w:p w:rsidR="00412EFE" w:rsidRPr="007476F5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bookmarkStart w:id="7" w:name="_Toc22683_WPSOffice_Level1"/>
      <w:bookmarkStart w:id="8" w:name="_Toc11595_WPSOffice_Level1"/>
      <w:bookmarkStart w:id="9" w:name="_Toc13609_WPSOffice_Level1"/>
      <w:r w:rsidRPr="007476F5">
        <w:rPr>
          <w:rFonts w:ascii="仿宋" w:eastAsia="仿宋" w:hAnsi="仿宋" w:hint="eastAsia"/>
          <w:sz w:val="28"/>
          <w:szCs w:val="28"/>
        </w:rPr>
        <w:t>【再次进入】</w:t>
      </w:r>
      <w:bookmarkEnd w:id="7"/>
      <w:bookmarkEnd w:id="8"/>
      <w:bookmarkEnd w:id="9"/>
    </w:p>
    <w:p w:rsidR="00412EFE" w:rsidRPr="007476F5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 w:rsidRPr="007476F5">
        <w:rPr>
          <w:rFonts w:ascii="仿宋" w:eastAsia="仿宋" w:hAnsi="仿宋" w:hint="eastAsia"/>
          <w:sz w:val="28"/>
          <w:szCs w:val="28"/>
        </w:rPr>
        <w:t>微信首界面下拉，可在“最近使用”中看到“河南移动微法院”小程序，点击进入即可。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打开微法院小程序，首页如图1.1所示：</w:t>
      </w:r>
    </w:p>
    <w:p w:rsidR="00412EFE" w:rsidRDefault="00412EFE" w:rsidP="00412EFE">
      <w:pPr>
        <w:jc w:val="center"/>
      </w:pPr>
      <w:r>
        <w:t xml:space="preserve"> </w:t>
      </w:r>
      <w:r>
        <w:rPr>
          <w:rFonts w:ascii="仿宋" w:eastAsia="仿宋" w:hAnsi="仿宋" w:hint="eastAsia"/>
          <w:noProof/>
          <w:szCs w:val="28"/>
        </w:rPr>
        <w:drawing>
          <wp:inline distT="0" distB="0" distL="0" distR="0">
            <wp:extent cx="2057400" cy="3482340"/>
            <wp:effectExtent l="0" t="0" r="0" b="0"/>
            <wp:docPr id="15" name="图片 227" descr="9bc4216aa53d965dfccbe2e0a5a3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9bc4216aa53d965dfccbe2e0a5a39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图1.1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lastRenderedPageBreak/>
        <w:t>对于未认证用户，点击认证按钮、或点击我要立案等功能时，进入实名认证页面。</w:t>
      </w:r>
    </w:p>
    <w:p w:rsidR="00412EFE" w:rsidRDefault="00412EFE" w:rsidP="00412EFE">
      <w:pPr>
        <w:pStyle w:val="1"/>
      </w:pPr>
      <w:bookmarkStart w:id="10" w:name="_Toc30252"/>
      <w:bookmarkStart w:id="11" w:name="_Toc10532405"/>
      <w:bookmarkStart w:id="12" w:name="_Toc14785289"/>
      <w:bookmarkStart w:id="13" w:name="_Toc14786230"/>
      <w:r>
        <w:rPr>
          <w:rFonts w:hint="eastAsia"/>
        </w:rPr>
        <w:t>二、我要立案</w:t>
      </w:r>
      <w:bookmarkEnd w:id="10"/>
      <w:bookmarkEnd w:id="11"/>
      <w:bookmarkEnd w:id="12"/>
      <w:bookmarkEnd w:id="13"/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当事人（或代理人）在主页点击我要立案按钮，弹出对话框如图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.1。可选择审判立案、执行立案、风险评估。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noProof/>
          <w:szCs w:val="28"/>
        </w:rPr>
        <w:drawing>
          <wp:inline distT="0" distB="0" distL="0" distR="0">
            <wp:extent cx="2270760" cy="4145280"/>
            <wp:effectExtent l="0" t="0" r="0" b="0"/>
            <wp:docPr id="228" name="图片 228" descr="dad7f9777bd3d312feae36f716de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ad7f9777bd3d312feae36f716deaa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pStyle w:val="2"/>
      </w:pPr>
      <w:bookmarkStart w:id="14" w:name="_Toc25190"/>
      <w:bookmarkStart w:id="15" w:name="_Toc10532406"/>
      <w:bookmarkStart w:id="16" w:name="_Toc14785290"/>
      <w:bookmarkStart w:id="17" w:name="_Toc14786231"/>
      <w:r>
        <w:rPr>
          <w:rFonts w:hint="eastAsia"/>
        </w:rPr>
        <w:t>1</w:t>
      </w:r>
      <w:r>
        <w:t>.</w:t>
      </w:r>
      <w:r>
        <w:rPr>
          <w:rFonts w:hint="eastAsia"/>
        </w:rPr>
        <w:t>风险评估</w:t>
      </w:r>
      <w:bookmarkEnd w:id="14"/>
      <w:bookmarkEnd w:id="15"/>
      <w:bookmarkEnd w:id="16"/>
      <w:bookmarkEnd w:id="17"/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.1.1所示，在主页点击我要立案，选择风险评估，进入风险评估页面，可查阅诉讼相关的风险评估告知内容。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 w:rsidRPr="000E66F5"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>
            <wp:extent cx="1973580" cy="3508587"/>
            <wp:effectExtent l="0" t="0" r="0" b="0"/>
            <wp:docPr id="231" name="图片 231" descr="C:\Users\JIDONG~1\AppData\Local\Temp\WeChat Files\5ea5526fbc30b8066a749476a9ba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DONG~1\AppData\Local\Temp\WeChat Files\5ea5526fbc30b8066a749476a9baa6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02" cy="355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 xml:space="preserve">.1.1  </w:t>
      </w:r>
    </w:p>
    <w:p w:rsidR="00412EFE" w:rsidRDefault="00412EFE" w:rsidP="00412EFE">
      <w:pPr>
        <w:pStyle w:val="2"/>
      </w:pPr>
      <w:bookmarkStart w:id="18" w:name="_Toc22123"/>
      <w:bookmarkStart w:id="19" w:name="_Toc10532408"/>
      <w:bookmarkStart w:id="20" w:name="_Toc14785291"/>
      <w:bookmarkStart w:id="21" w:name="_Toc14786232"/>
      <w:r>
        <w:t>2.</w:t>
      </w:r>
      <w:r>
        <w:rPr>
          <w:rFonts w:hint="eastAsia"/>
        </w:rPr>
        <w:t>审判立案</w:t>
      </w:r>
      <w:bookmarkEnd w:id="18"/>
      <w:bookmarkEnd w:id="19"/>
      <w:bookmarkEnd w:id="20"/>
      <w:bookmarkEnd w:id="21"/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.1，在主页点击我要立案，选择审判立案，进入审判立案页面，可查看已申请立案案件状态，点击下方审判立案申请按钮，进入选择法院页面。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noProof/>
          <w:szCs w:val="28"/>
        </w:rPr>
        <w:lastRenderedPageBreak/>
        <w:drawing>
          <wp:inline distT="0" distB="0" distL="0" distR="0">
            <wp:extent cx="1971620" cy="3467100"/>
            <wp:effectExtent l="19050" t="0" r="0" b="0"/>
            <wp:docPr id="232" name="图片 232" descr="0cd0a2da48387ff8c9cd86b1406e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0cd0a2da48387ff8c9cd86b1406e70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50" cy="34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.2，为选择法院页面，点击选择需要立案法院，进入立案须知查看页面。</w:t>
      </w:r>
    </w:p>
    <w:p w:rsidR="00412EFE" w:rsidRDefault="00412EFE" w:rsidP="00412EFE">
      <w:pPr>
        <w:ind w:firstLineChars="900" w:firstLine="252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noProof/>
          <w:szCs w:val="28"/>
        </w:rPr>
        <w:drawing>
          <wp:inline distT="0" distB="0" distL="0" distR="0">
            <wp:extent cx="2106094" cy="3495675"/>
            <wp:effectExtent l="19050" t="0" r="8456" b="0"/>
            <wp:docPr id="241" name="图片 241" descr="326f86559dd6764a72b17468f6a1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326f86559dd6764a72b17468f6a1c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36" cy="351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25062B">
      <w:pPr>
        <w:ind w:firstLineChars="1200" w:firstLine="33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ab/>
      </w: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</w:p>
    <w:p w:rsidR="00412EFE" w:rsidRDefault="00412EFE" w:rsidP="00412EFE">
      <w:pPr>
        <w:ind w:firstLine="57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lastRenderedPageBreak/>
        <w:t>如图</w:t>
      </w:r>
      <w:r>
        <w:rPr>
          <w:rFonts w:ascii="仿宋" w:eastAsia="仿宋" w:hAnsi="仿宋"/>
          <w:szCs w:val="28"/>
        </w:rPr>
        <w:t>2.2.3</w:t>
      </w:r>
      <w:r>
        <w:rPr>
          <w:rFonts w:ascii="仿宋" w:eastAsia="仿宋" w:hAnsi="仿宋" w:hint="eastAsia"/>
          <w:szCs w:val="28"/>
        </w:rPr>
        <w:t>为立案须知查看页面，点击下一步可进入审判立案页面进行立案。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 w:rsidRPr="000E66F5">
        <w:rPr>
          <w:rFonts w:ascii="仿宋" w:eastAsia="仿宋" w:hAnsi="仿宋"/>
          <w:noProof/>
          <w:szCs w:val="28"/>
        </w:rPr>
        <w:drawing>
          <wp:inline distT="0" distB="0" distL="0" distR="0">
            <wp:extent cx="2156460" cy="4109720"/>
            <wp:effectExtent l="0" t="0" r="0" b="0"/>
            <wp:docPr id="233" name="图片 233" descr="C:\Users\JIDONG~1\AppData\Local\Temp\WeChat Files\d0a99a3845db159987ff499c297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DONG~1\AppData\Local\Temp\WeChat Files\d0a99a3845db159987ff499c2974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79" cy="41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3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noProof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4</w:t>
      </w:r>
      <w:r>
        <w:rPr>
          <w:rFonts w:ascii="仿宋" w:eastAsia="仿宋" w:hAnsi="仿宋" w:hint="eastAsia"/>
          <w:szCs w:val="28"/>
        </w:rPr>
        <w:t>，为审判立案页面，添加立案材料，完成后点击提交。</w:t>
      </w:r>
    </w:p>
    <w:p w:rsidR="00412EFE" w:rsidRDefault="00412EFE" w:rsidP="00412EFE">
      <w:pPr>
        <w:ind w:firstLineChars="850" w:firstLine="238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noProof/>
          <w:szCs w:val="28"/>
        </w:rPr>
        <w:lastRenderedPageBreak/>
        <w:drawing>
          <wp:inline distT="0" distB="0" distL="0" distR="0">
            <wp:extent cx="2337169" cy="7924800"/>
            <wp:effectExtent l="19050" t="0" r="5981" b="0"/>
            <wp:docPr id="242" name="图片 242" descr="4208dbf4e90ad870aaae9c52a477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4208dbf4e90ad870aaae9c52a47769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69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4</w:t>
      </w:r>
    </w:p>
    <w:p w:rsidR="00412EFE" w:rsidRDefault="00412EFE" w:rsidP="00412EFE">
      <w:pPr>
        <w:ind w:firstLineChars="550" w:firstLine="154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点击提交申请后，显示在列表展示已提交。</w:t>
      </w:r>
    </w:p>
    <w:p w:rsidR="00412EFE" w:rsidRDefault="00412EFE" w:rsidP="00412EFE">
      <w:pPr>
        <w:pStyle w:val="2"/>
      </w:pPr>
      <w:bookmarkStart w:id="22" w:name="_Toc4705"/>
      <w:bookmarkStart w:id="23" w:name="_Toc10532409"/>
      <w:bookmarkStart w:id="24" w:name="_Toc14785292"/>
      <w:bookmarkStart w:id="25" w:name="_Toc14786233"/>
      <w:r>
        <w:lastRenderedPageBreak/>
        <w:t>3.</w:t>
      </w:r>
      <w:r>
        <w:rPr>
          <w:rFonts w:hint="eastAsia"/>
        </w:rPr>
        <w:t>执行立案</w:t>
      </w:r>
      <w:bookmarkEnd w:id="22"/>
      <w:bookmarkEnd w:id="23"/>
      <w:bookmarkEnd w:id="24"/>
      <w:bookmarkEnd w:id="25"/>
    </w:p>
    <w:p w:rsidR="0025062B" w:rsidRDefault="0025062B" w:rsidP="0025062B">
      <w:pPr>
        <w:ind w:firstLineChars="200" w:firstLine="560"/>
        <w:rPr>
          <w:rFonts w:ascii="仿宋" w:eastAsia="仿宋" w:hAnsi="仿宋"/>
          <w:noProof/>
          <w:szCs w:val="28"/>
        </w:rPr>
      </w:pPr>
      <w:r>
        <w:rPr>
          <w:rFonts w:ascii="仿宋" w:eastAsia="仿宋" w:hAnsi="仿宋" w:hint="eastAsia"/>
          <w:szCs w:val="28"/>
        </w:rPr>
        <w:t>此功能暂未开放。</w:t>
      </w:r>
    </w:p>
    <w:p w:rsidR="00412EFE" w:rsidRDefault="00412EFE" w:rsidP="00412EFE">
      <w:pPr>
        <w:pStyle w:val="1"/>
      </w:pPr>
      <w:bookmarkStart w:id="26" w:name="_Toc31300"/>
      <w:bookmarkStart w:id="27" w:name="_Toc10532410"/>
      <w:bookmarkStart w:id="28" w:name="_Toc14785293"/>
      <w:bookmarkStart w:id="29" w:name="_Toc14786234"/>
      <w:r>
        <w:rPr>
          <w:rFonts w:hint="eastAsia"/>
        </w:rPr>
        <w:t>三、我的案件</w:t>
      </w:r>
      <w:bookmarkEnd w:id="26"/>
      <w:bookmarkEnd w:id="27"/>
      <w:bookmarkEnd w:id="28"/>
      <w:bookmarkEnd w:id="29"/>
    </w:p>
    <w:p w:rsidR="00412EFE" w:rsidRDefault="00412EFE" w:rsidP="00412EFE">
      <w:pPr>
        <w:pStyle w:val="2"/>
      </w:pPr>
      <w:bookmarkStart w:id="30" w:name="_Toc3194"/>
      <w:bookmarkStart w:id="31" w:name="_Toc10532411"/>
      <w:bookmarkStart w:id="32" w:name="_Toc14785294"/>
      <w:bookmarkStart w:id="33" w:name="_Toc14786235"/>
      <w:r>
        <w:rPr>
          <w:rFonts w:hint="eastAsia"/>
        </w:rPr>
        <w:t>1</w:t>
      </w:r>
      <w:r>
        <w:rPr>
          <w:rFonts w:hint="eastAsia"/>
        </w:rPr>
        <w:t>、审判案件</w:t>
      </w:r>
      <w:bookmarkEnd w:id="30"/>
      <w:bookmarkEnd w:id="31"/>
      <w:bookmarkEnd w:id="32"/>
      <w:bookmarkEnd w:id="33"/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点击我的案件，弹出对话框如图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.1。</w:t>
      </w:r>
    </w:p>
    <w:p w:rsidR="00412EFE" w:rsidRDefault="00412EFE" w:rsidP="00412EFE">
      <w:pPr>
        <w:pStyle w:val="1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438400" cy="4419117"/>
            <wp:effectExtent l="0" t="0" r="0" b="0"/>
            <wp:docPr id="244" name="图片 244" descr="adcadb7569ebd56dd319a08dd9b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dcadb7569ebd56dd319a08dd9b558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786" cy="44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ab/>
        <w:t>点击“审判案件”，进入审判案件列表。</w:t>
      </w:r>
    </w:p>
    <w:p w:rsidR="00412EFE" w:rsidRDefault="00412EFE" w:rsidP="00412EFE">
      <w:pPr>
        <w:pStyle w:val="3"/>
      </w:pPr>
      <w:bookmarkStart w:id="34" w:name="_Toc24744"/>
      <w:bookmarkStart w:id="35" w:name="_Toc10532412"/>
      <w:bookmarkStart w:id="36" w:name="_Toc14785295"/>
      <w:bookmarkStart w:id="37" w:name="_Toc14786236"/>
      <w:r>
        <w:rPr>
          <w:rFonts w:hint="eastAsia"/>
        </w:rPr>
        <w:lastRenderedPageBreak/>
        <w:t>1.1</w:t>
      </w:r>
      <w:r>
        <w:rPr>
          <w:rFonts w:hint="eastAsia"/>
        </w:rPr>
        <w:t>案件列表</w:t>
      </w:r>
      <w:bookmarkEnd w:id="34"/>
      <w:bookmarkEnd w:id="35"/>
      <w:bookmarkEnd w:id="36"/>
      <w:bookmarkEnd w:id="37"/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当事人（或代理人）在主页点击“我的案件”按钮，进入所承办案件列表页，在“我的案件”页面可进行案号、名称、原被告等字段的模糊搜索，并可进行未结和已结案件的分类查阅。通过点击右侧下拉按钮选择案件排序方式。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.1.1为未结案件列表。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114300" distR="114300">
            <wp:extent cx="2156460" cy="3801553"/>
            <wp:effectExtent l="0" t="0" r="0" b="0"/>
            <wp:docPr id="246" name="图片 246" descr="fb6196c1eceb2e377f1aee3c3ec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b6196c1eceb2e377f1aee3c3ec956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624" cy="382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.1.1</w:t>
      </w:r>
    </w:p>
    <w:p w:rsidR="00412EFE" w:rsidRDefault="00412EFE" w:rsidP="00412EFE">
      <w:pPr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      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.1.2为已结案件列表。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339340" cy="4332605"/>
            <wp:effectExtent l="0" t="0" r="0" b="0"/>
            <wp:docPr id="247" name="图片 247" descr="4d56535af62c78fed5dfcb425070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d56535af62c78fed5dfcb4250705ee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.1.2</w:t>
      </w:r>
    </w:p>
    <w:p w:rsidR="00412EFE" w:rsidRDefault="00412EFE" w:rsidP="00412EFE">
      <w:pPr>
        <w:pStyle w:val="3"/>
      </w:pPr>
      <w:bookmarkStart w:id="38" w:name="_Toc19034"/>
      <w:bookmarkStart w:id="39" w:name="_Toc10532413"/>
      <w:bookmarkStart w:id="40" w:name="_Toc14785296"/>
      <w:bookmarkStart w:id="41" w:name="_Toc14786237"/>
      <w:r>
        <w:rPr>
          <w:rFonts w:hint="eastAsia"/>
        </w:rPr>
        <w:t>1.2</w:t>
      </w:r>
      <w:r>
        <w:rPr>
          <w:rFonts w:hint="eastAsia"/>
        </w:rPr>
        <w:t>掌上法庭消息页面</w:t>
      </w:r>
      <w:bookmarkEnd w:id="38"/>
      <w:bookmarkEnd w:id="39"/>
      <w:bookmarkEnd w:id="40"/>
      <w:bookmarkEnd w:id="41"/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在我的案件页面点击具体案件可进入掌上法庭页面，如图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.2.1。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在此界面，可以发送文字、图片、语音进行案件沟通。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2515870" cy="4307840"/>
            <wp:effectExtent l="0" t="0" r="17780" b="16510"/>
            <wp:docPr id="248" name="图片 248" descr="443941561e3f949542105a9bb28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43941561e3f949542105a9bb2849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.2.1</w:t>
      </w:r>
    </w:p>
    <w:p w:rsidR="00412EFE" w:rsidRDefault="00412EFE" w:rsidP="00412EFE">
      <w:pPr>
        <w:pStyle w:val="3"/>
      </w:pPr>
      <w:bookmarkStart w:id="42" w:name="_Toc1669"/>
      <w:bookmarkStart w:id="43" w:name="_Toc10532414"/>
      <w:bookmarkStart w:id="44" w:name="_Toc14785297"/>
      <w:bookmarkStart w:id="45" w:name="_Toc14786238"/>
      <w:r>
        <w:rPr>
          <w:rFonts w:hint="eastAsia"/>
        </w:rPr>
        <w:t>1.3</w:t>
      </w:r>
      <w:r>
        <w:rPr>
          <w:rFonts w:hint="eastAsia"/>
        </w:rPr>
        <w:t>当事人审判页面功能</w:t>
      </w:r>
      <w:bookmarkEnd w:id="42"/>
      <w:bookmarkEnd w:id="43"/>
      <w:bookmarkEnd w:id="44"/>
      <w:bookmarkEnd w:id="45"/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点击掌上法庭页面右下角的加号，可进入当事人（或代理人）的功能页面。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.3.1，为点击加号弹出选项页。</w:t>
      </w:r>
    </w:p>
    <w:p w:rsidR="00412EFE" w:rsidRDefault="00412EFE" w:rsidP="00412EFE">
      <w:pPr>
        <w:pStyle w:val="10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lastRenderedPageBreak/>
        <w:t xml:space="preserve">  </w:t>
      </w:r>
      <w:r>
        <w:rPr>
          <w:noProof/>
        </w:rPr>
        <w:drawing>
          <wp:inline distT="0" distB="0" distL="114300" distR="114300">
            <wp:extent cx="2515870" cy="4307840"/>
            <wp:effectExtent l="0" t="0" r="17780" b="16510"/>
            <wp:docPr id="249" name="图片 249" descr="443941561e3f949542105a9bb28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43941561e3f949542105a9bb2849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pStyle w:val="10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.3.1</w:t>
      </w:r>
    </w:p>
    <w:p w:rsidR="00412EFE" w:rsidRDefault="00412EFE" w:rsidP="00412EFE">
      <w:pPr>
        <w:pStyle w:val="4"/>
      </w:pPr>
      <w:r>
        <w:rPr>
          <w:rFonts w:hint="eastAsia"/>
        </w:rPr>
        <w:t>1.3.1</w:t>
      </w:r>
      <w:r>
        <w:rPr>
          <w:rFonts w:hint="eastAsia"/>
        </w:rPr>
        <w:t>案件详情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案件详情页面包括基本信息、案件主体等，默认展示基本信息。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.1.3.1所示，为案件基本信息页面。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1989483" cy="3609975"/>
            <wp:effectExtent l="19050" t="0" r="0" b="0"/>
            <wp:docPr id="250" name="图片 250" descr="9745ad34ee4e5fbb2be9b9e9121f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745ad34ee4e5fbb2be9b9e9121f5ee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191" cy="36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.1.3.1</w:t>
      </w:r>
    </w:p>
    <w:p w:rsidR="00412EFE" w:rsidRDefault="00412EFE" w:rsidP="00412EFE">
      <w:pPr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    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.1.3.2为案件主体页面，点击案件主体，可展示当事人和代理人的信息。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114300" distR="114300">
            <wp:extent cx="2047875" cy="3362325"/>
            <wp:effectExtent l="19050" t="0" r="9525" b="0"/>
            <wp:docPr id="16" name="图片 16" descr="4ebaf2eece5e9a009adbfaa4916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ebaf2eece5e9a009adbfaa4916878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162" cy="34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.1.3.2</w:t>
      </w:r>
    </w:p>
    <w:p w:rsidR="00412EFE" w:rsidRDefault="00412EFE" w:rsidP="00412EFE">
      <w:pPr>
        <w:pStyle w:val="4"/>
      </w:pPr>
      <w:r>
        <w:rPr>
          <w:rFonts w:hint="eastAsia"/>
        </w:rPr>
        <w:lastRenderedPageBreak/>
        <w:t>1.3.2.</w:t>
      </w:r>
      <w:r>
        <w:rPr>
          <w:rFonts w:hint="eastAsia"/>
        </w:rPr>
        <w:t>提交申请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.1.3.3，点击提交申请，选择申请事项，进入申请页面。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114300" distR="114300">
            <wp:extent cx="2274471" cy="3634740"/>
            <wp:effectExtent l="0" t="0" r="0" b="0"/>
            <wp:docPr id="29" name="图片 17" descr="3ce9bd1b1e7c5516b09a7ab34a0d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ce9bd1b1e7c5516b09a7ab34a0dfd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512" cy="3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.1.3.3</w:t>
      </w:r>
    </w:p>
    <w:p w:rsidR="00412EFE" w:rsidRDefault="00412EFE" w:rsidP="00412EFE">
      <w:pPr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   如图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.1.3.4所示，以财产保全为例，在申请页面添加图片或者使用模板可生成申请。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232660" cy="3974298"/>
            <wp:effectExtent l="0" t="0" r="0" b="0"/>
            <wp:docPr id="251" name="图片 251" descr="abd36a571f72224e7bc704b57f5c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bd36a571f72224e7bc704b57f5c69a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76" cy="39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Cs w:val="28"/>
        </w:rPr>
        <w:br/>
      </w: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.1.3.4</w:t>
      </w:r>
    </w:p>
    <w:p w:rsidR="00412EFE" w:rsidRDefault="00412EFE" w:rsidP="00412EFE">
      <w:pPr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   如图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.1.3.5，如选择按模板生成申请书，则弹出财产保全申请模板页面，可根据模板填写并发送申请。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114300" distR="114300">
            <wp:extent cx="1978469" cy="3101340"/>
            <wp:effectExtent l="0" t="0" r="0" b="0"/>
            <wp:docPr id="252" name="图片 252" descr="85429ebffd4f6f890ea47cc578b4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5429ebffd4f6f890ea47cc578b432c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70" cy="311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.1.3.5</w:t>
      </w:r>
    </w:p>
    <w:p w:rsidR="00412EFE" w:rsidRDefault="00412EFE" w:rsidP="00412EFE">
      <w:pPr>
        <w:pStyle w:val="4"/>
      </w:pPr>
      <w:r>
        <w:rPr>
          <w:rFonts w:hint="eastAsia"/>
        </w:rPr>
        <w:lastRenderedPageBreak/>
        <w:t>1.3.3</w:t>
      </w:r>
      <w:r>
        <w:rPr>
          <w:rFonts w:hint="eastAsia"/>
        </w:rPr>
        <w:t>提交证据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color w:val="000000" w:themeColor="text1"/>
          <w:szCs w:val="28"/>
        </w:rPr>
        <w:t>如图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.1.3.6</w:t>
      </w:r>
      <w:r>
        <w:rPr>
          <w:rFonts w:ascii="仿宋" w:eastAsia="仿宋" w:hAnsi="仿宋" w:hint="eastAsia"/>
          <w:color w:val="000000" w:themeColor="text1"/>
          <w:szCs w:val="28"/>
        </w:rPr>
        <w:t>，进入提交证据页面可以提交证据图片，点击页面上方蓝色的“证据目录”，可查看证据目录示例</w:t>
      </w:r>
      <w:r>
        <w:rPr>
          <w:rFonts w:ascii="仿宋" w:eastAsia="仿宋" w:hAnsi="仿宋" w:hint="eastAsia"/>
          <w:szCs w:val="28"/>
        </w:rPr>
        <w:t>，点击继续添加可以填写更多的证据，证据添加完成后点击提交。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114300" distR="114300">
            <wp:extent cx="2631440" cy="4277360"/>
            <wp:effectExtent l="0" t="0" r="16510" b="8890"/>
            <wp:docPr id="30" name="图片 21" descr="fb46908610baf66c3fad15fbbd73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b46908610baf66c3fad15fbbd73a5b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.1.3.6</w:t>
      </w:r>
    </w:p>
    <w:p w:rsidR="00412EFE" w:rsidRDefault="00412EFE" w:rsidP="00412EFE">
      <w:pPr>
        <w:pStyle w:val="4"/>
      </w:pPr>
      <w:r>
        <w:rPr>
          <w:rFonts w:hint="eastAsia"/>
        </w:rPr>
        <w:t>1.3.4</w:t>
      </w:r>
      <w:r>
        <w:rPr>
          <w:rFonts w:hint="eastAsia"/>
        </w:rPr>
        <w:t>质证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color w:val="000000" w:themeColor="text1"/>
          <w:szCs w:val="28"/>
        </w:rPr>
        <w:t>对于一方提交的证据，另一方当事人</w:t>
      </w:r>
      <w:r>
        <w:rPr>
          <w:rFonts w:ascii="仿宋" w:eastAsia="仿宋" w:hAnsi="仿宋" w:hint="eastAsia"/>
          <w:szCs w:val="28"/>
        </w:rPr>
        <w:t>（或代理人）</w:t>
      </w:r>
      <w:r>
        <w:rPr>
          <w:rFonts w:ascii="仿宋" w:eastAsia="仿宋" w:hAnsi="仿宋" w:hint="eastAsia"/>
          <w:color w:val="000000" w:themeColor="text1"/>
          <w:szCs w:val="28"/>
        </w:rPr>
        <w:t>可提出质证意见，如图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.1.3.7</w:t>
      </w:r>
      <w:r>
        <w:rPr>
          <w:rFonts w:ascii="仿宋" w:eastAsia="仿宋" w:hAnsi="仿宋" w:hint="eastAsia"/>
          <w:color w:val="000000" w:themeColor="text1"/>
          <w:szCs w:val="28"/>
        </w:rPr>
        <w:t>。</w:t>
      </w:r>
    </w:p>
    <w:p w:rsidR="00412EFE" w:rsidRDefault="00412EFE" w:rsidP="00412EFE">
      <w:pPr>
        <w:ind w:firstLineChars="200" w:firstLine="56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>
            <wp:extent cx="1979930" cy="3522980"/>
            <wp:effectExtent l="19050" t="0" r="1200" b="0"/>
            <wp:docPr id="239" name="图片 8" descr="D:\Program Files\WeChat Files\sun313257201\Files\新建文件夹\质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8" descr="D:\Program Files\WeChat Files\sun313257201\Files\新建文件夹\质证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.1.3.7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color w:val="000000" w:themeColor="text1"/>
          <w:szCs w:val="28"/>
        </w:rPr>
        <w:t>点击“质证”按钮，弹出界面如图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.1.3.8</w:t>
      </w:r>
      <w:r>
        <w:rPr>
          <w:rFonts w:ascii="仿宋" w:eastAsia="仿宋" w:hAnsi="仿宋" w:hint="eastAsia"/>
          <w:color w:val="000000" w:themeColor="text1"/>
          <w:szCs w:val="28"/>
        </w:rPr>
        <w:t>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>
            <wp:extent cx="1979930" cy="3522980"/>
            <wp:effectExtent l="19050" t="0" r="1200" b="0"/>
            <wp:docPr id="240" name="图片 10" descr="D:\Program Files\WeChat Files\sun313257201\Files\新建文件夹\质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10" descr="D:\Program Files\WeChat Files\sun313257201\Files\新建文件夹\质证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.1.3.8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color w:val="000000" w:themeColor="text1"/>
          <w:szCs w:val="28"/>
        </w:rPr>
        <w:t>如有异议，可以文字或图片形式发表意见，如图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.1.3.9</w:t>
      </w:r>
      <w:r>
        <w:rPr>
          <w:rFonts w:ascii="仿宋" w:eastAsia="仿宋" w:hAnsi="仿宋" w:hint="eastAsia"/>
          <w:color w:val="000000" w:themeColor="text1"/>
          <w:szCs w:val="28"/>
        </w:rPr>
        <w:t>。</w:t>
      </w:r>
    </w:p>
    <w:p w:rsidR="00412EFE" w:rsidRDefault="00412EFE" w:rsidP="00412EFE">
      <w:pPr>
        <w:ind w:firstLineChars="200" w:firstLine="56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>
            <wp:extent cx="1979930" cy="3522980"/>
            <wp:effectExtent l="19050" t="0" r="1200" b="0"/>
            <wp:docPr id="243" name="图片 9" descr="D:\Program Files\WeChat Files\sun313257201\Files\新建文件夹\质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9" descr="D:\Program Files\WeChat Files\sun313257201\Files\新建文件夹\质证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.1.3.9</w:t>
      </w:r>
    </w:p>
    <w:p w:rsidR="00412EFE" w:rsidRDefault="00412EFE" w:rsidP="00412EFE">
      <w:pPr>
        <w:pStyle w:val="4"/>
      </w:pPr>
      <w:r>
        <w:rPr>
          <w:rFonts w:hint="eastAsia"/>
        </w:rPr>
        <w:t>1.3.5</w:t>
      </w:r>
      <w:r>
        <w:rPr>
          <w:rFonts w:hint="eastAsia"/>
        </w:rPr>
        <w:t>联系各方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联系各方页面可向法官私信发送文字、图片、语音、视频等消息。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.1.3.10所示，为联系各方页面。</w:t>
      </w:r>
    </w:p>
    <w:p w:rsidR="00412EFE" w:rsidRDefault="00412EFE" w:rsidP="00412EFE">
      <w:pPr>
        <w:pStyle w:val="10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049780" cy="3775710"/>
            <wp:effectExtent l="0" t="0" r="0" b="0"/>
            <wp:docPr id="31" name="图片 22" descr="4acde1c04bf5905fe01cb5ce6f3b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acde1c04bf5905fe01cb5ce6f3be6c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pStyle w:val="10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.1.3.10</w:t>
      </w:r>
    </w:p>
    <w:p w:rsidR="00412EFE" w:rsidRDefault="00412EFE" w:rsidP="00412EFE">
      <w:pPr>
        <w:pStyle w:val="4"/>
      </w:pPr>
      <w:r>
        <w:rPr>
          <w:rFonts w:hint="eastAsia"/>
        </w:rPr>
        <w:t>1.3.6</w:t>
      </w:r>
      <w:r>
        <w:rPr>
          <w:rFonts w:hint="eastAsia"/>
        </w:rPr>
        <w:t>发送位置</w:t>
      </w:r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如图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.1.3.11，点击发送位置，当事人（或代理人）可以向所有案件参与人发送位置信息。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085975" cy="3708402"/>
            <wp:effectExtent l="19050" t="0" r="9525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97" cy="371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pStyle w:val="10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图5.1.3.11</w:t>
      </w:r>
    </w:p>
    <w:p w:rsidR="00412EFE" w:rsidRDefault="00412EFE" w:rsidP="00412EFE">
      <w:pPr>
        <w:pStyle w:val="2"/>
        <w:rPr>
          <w:color w:val="000000" w:themeColor="text1"/>
        </w:rPr>
      </w:pPr>
      <w:bookmarkStart w:id="46" w:name="_Toc8815"/>
      <w:bookmarkStart w:id="47" w:name="_Toc10532415"/>
      <w:bookmarkStart w:id="48" w:name="_Toc14785298"/>
      <w:bookmarkStart w:id="49" w:name="_Toc14786239"/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、执行案件</w:t>
      </w:r>
      <w:bookmarkEnd w:id="46"/>
      <w:bookmarkEnd w:id="47"/>
      <w:bookmarkEnd w:id="48"/>
      <w:bookmarkEnd w:id="49"/>
    </w:p>
    <w:p w:rsidR="00412EFE" w:rsidRDefault="003240F5" w:rsidP="003240F5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此功能暂未开放。</w:t>
      </w:r>
    </w:p>
    <w:p w:rsidR="00412EFE" w:rsidRDefault="00412EFE" w:rsidP="00412EFE">
      <w:pPr>
        <w:pStyle w:val="1"/>
      </w:pPr>
      <w:bookmarkStart w:id="50" w:name="_Toc30741"/>
      <w:bookmarkStart w:id="51" w:name="_Toc10532419"/>
      <w:bookmarkStart w:id="52" w:name="_Toc14785299"/>
      <w:bookmarkStart w:id="53" w:name="_Toc14786240"/>
      <w:r>
        <w:rPr>
          <w:rFonts w:hint="eastAsia"/>
        </w:rPr>
        <w:t>四、诉讼缴费</w:t>
      </w:r>
      <w:bookmarkEnd w:id="50"/>
      <w:bookmarkEnd w:id="51"/>
      <w:bookmarkEnd w:id="52"/>
      <w:bookmarkEnd w:id="53"/>
    </w:p>
    <w:p w:rsidR="00412EFE" w:rsidRDefault="003240F5" w:rsidP="003240F5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此功能暂未开放。</w:t>
      </w:r>
    </w:p>
    <w:p w:rsidR="00412EFE" w:rsidRDefault="00412EFE" w:rsidP="00412EFE">
      <w:pPr>
        <w:pStyle w:val="1"/>
      </w:pPr>
      <w:bookmarkStart w:id="54" w:name="_Toc4359"/>
      <w:bookmarkStart w:id="55" w:name="_Toc10532420"/>
      <w:bookmarkStart w:id="56" w:name="_Toc14785300"/>
      <w:bookmarkStart w:id="57" w:name="_Toc14786241"/>
      <w:r>
        <w:rPr>
          <w:rFonts w:hint="eastAsia"/>
        </w:rPr>
        <w:t>五、手机阅卷</w:t>
      </w:r>
      <w:bookmarkEnd w:id="54"/>
      <w:bookmarkEnd w:id="55"/>
      <w:bookmarkEnd w:id="56"/>
      <w:bookmarkEnd w:id="57"/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5</w:t>
      </w:r>
      <w:r>
        <w:rPr>
          <w:rFonts w:ascii="仿宋" w:eastAsia="仿宋" w:hAnsi="仿宋" w:hint="eastAsia"/>
          <w:szCs w:val="28"/>
        </w:rPr>
        <w:t>.1,当事人在主页点击手机阅卷按钮，显示阅卷列表，当事人可申请查看卷宗。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bookmarkStart w:id="58" w:name="_GoBack"/>
      <w:r>
        <w:rPr>
          <w:noProof/>
        </w:rPr>
        <w:lastRenderedPageBreak/>
        <w:drawing>
          <wp:inline distT="0" distB="0" distL="0" distR="0">
            <wp:extent cx="2028977" cy="3619500"/>
            <wp:effectExtent l="19050" t="0" r="9373" b="0"/>
            <wp:docPr id="2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26" cy="36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8"/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5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5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>
        <w:rPr>
          <w:rFonts w:ascii="仿宋" w:eastAsia="仿宋" w:hAnsi="仿宋" w:hint="eastAsia"/>
          <w:szCs w:val="28"/>
        </w:rPr>
        <w:t>,当事人点击申请阅卷按钮，进入阅卷信息查看。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>
            <wp:extent cx="1932940" cy="3865880"/>
            <wp:effectExtent l="0" t="0" r="0" b="0"/>
            <wp:docPr id="36" name="图片 36" descr="C:\Users\Frank_X\AppData\Local\Temp\WeChat Files\606e5326b7b27e4b341a1be0f872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Frank_X\AppData\Local\Temp\WeChat Files\606e5326b7b27e4b341a1be0f87218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38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5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2</w:t>
      </w:r>
    </w:p>
    <w:p w:rsidR="00585644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lastRenderedPageBreak/>
        <w:t>如图</w:t>
      </w:r>
      <w:r>
        <w:rPr>
          <w:rFonts w:ascii="仿宋" w:eastAsia="仿宋" w:hAnsi="仿宋"/>
          <w:szCs w:val="28"/>
        </w:rPr>
        <w:t>5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3</w:t>
      </w:r>
      <w:r>
        <w:rPr>
          <w:rFonts w:ascii="仿宋" w:eastAsia="仿宋" w:hAnsi="仿宋" w:hint="eastAsia"/>
          <w:szCs w:val="28"/>
        </w:rPr>
        <w:t>,当事人填写阅卷申请后，点击提交完成阅卷申请</w:t>
      </w:r>
      <w:r w:rsidR="00585644">
        <w:rPr>
          <w:rFonts w:ascii="仿宋" w:eastAsia="仿宋" w:hAnsi="仿宋" w:hint="eastAsia"/>
          <w:szCs w:val="28"/>
        </w:rPr>
        <w:t>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>
            <wp:extent cx="1932940" cy="4999990"/>
            <wp:effectExtent l="0" t="0" r="0" b="0"/>
            <wp:docPr id="37" name="图片 37" descr="C:\Users\Frank_X\AppData\Local\Temp\WeChat Files\d9c5ebffa464d8336e85752dca5e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Frank_X\AppData\Local\Temp\WeChat Files\d9c5ebffa464d8336e85752dca5eee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50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585644">
        <w:rPr>
          <w:rFonts w:ascii="仿宋" w:eastAsia="仿宋" w:hAnsi="仿宋" w:hint="eastAsia"/>
          <w:szCs w:val="28"/>
        </w:rPr>
        <w:t>5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3</w:t>
      </w:r>
    </w:p>
    <w:p w:rsidR="00585644" w:rsidRDefault="00585644" w:rsidP="00412EFE">
      <w:pPr>
        <w:jc w:val="center"/>
        <w:rPr>
          <w:rFonts w:ascii="仿宋" w:eastAsia="仿宋" w:hAnsi="仿宋"/>
          <w:szCs w:val="28"/>
        </w:rPr>
      </w:pPr>
    </w:p>
    <w:p w:rsidR="00585644" w:rsidRDefault="00585644" w:rsidP="00585644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在案件列表中点击某个申请通过的案件，可查看电子卷宗。</w:t>
      </w:r>
    </w:p>
    <w:p w:rsidR="00585644" w:rsidRPr="00585644" w:rsidRDefault="00585644" w:rsidP="00585644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5</w:t>
      </w:r>
      <w:r>
        <w:rPr>
          <w:rFonts w:ascii="仿宋" w:eastAsia="仿宋" w:hAnsi="仿宋" w:hint="eastAsia"/>
          <w:szCs w:val="28"/>
        </w:rPr>
        <w:t>.4，查看电子卷宗文档。</w:t>
      </w:r>
    </w:p>
    <w:p w:rsidR="00585644" w:rsidRDefault="00585644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noProof/>
          <w:szCs w:val="28"/>
        </w:rPr>
        <w:lastRenderedPageBreak/>
        <w:drawing>
          <wp:inline distT="0" distB="0" distL="0" distR="0">
            <wp:extent cx="2144110" cy="3657600"/>
            <wp:effectExtent l="19050" t="0" r="8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44" w:rsidRDefault="00585644" w:rsidP="00585644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图5.4</w:t>
      </w:r>
    </w:p>
    <w:p w:rsidR="00412EFE" w:rsidRDefault="00412EFE" w:rsidP="00412EFE">
      <w:pPr>
        <w:pStyle w:val="1"/>
      </w:pPr>
      <w:bookmarkStart w:id="59" w:name="_Toc30032"/>
      <w:bookmarkStart w:id="60" w:name="_Toc10532423"/>
      <w:bookmarkStart w:id="61" w:name="_Toc14785301"/>
      <w:bookmarkStart w:id="62" w:name="_Toc14786242"/>
      <w:r>
        <w:rPr>
          <w:rFonts w:hint="eastAsia"/>
        </w:rPr>
        <w:t>六、计算工具</w:t>
      </w:r>
      <w:bookmarkEnd w:id="59"/>
      <w:bookmarkEnd w:id="60"/>
      <w:bookmarkEnd w:id="61"/>
      <w:bookmarkEnd w:id="62"/>
    </w:p>
    <w:p w:rsidR="00412EFE" w:rsidRDefault="00412EFE" w:rsidP="00412EFE">
      <w:pPr>
        <w:pStyle w:val="10"/>
        <w:ind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如图</w:t>
      </w:r>
      <w:r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.1所示，点击计算工具，可计算案件相关费用。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 w:rsidRPr="002A74E2"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>
            <wp:extent cx="2076450" cy="3457575"/>
            <wp:effectExtent l="19050" t="0" r="0" b="0"/>
            <wp:docPr id="225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9A4AF8B-CCBF-47A4-B134-4AA4AFED08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9A4AF8B-CCBF-47A4-B134-4AA4AFED08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25" cy="347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6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pStyle w:val="1"/>
      </w:pPr>
      <w:bookmarkStart w:id="63" w:name="_Toc9291"/>
      <w:bookmarkStart w:id="64" w:name="_Toc10532424"/>
      <w:bookmarkStart w:id="65" w:name="_Toc14785302"/>
      <w:bookmarkStart w:id="66" w:name="_Toc14786243"/>
      <w:r>
        <w:rPr>
          <w:rFonts w:hint="eastAsia"/>
        </w:rPr>
        <w:t>七、法规查询</w:t>
      </w:r>
      <w:bookmarkEnd w:id="63"/>
      <w:bookmarkEnd w:id="64"/>
      <w:bookmarkEnd w:id="65"/>
      <w:bookmarkEnd w:id="66"/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7</w:t>
      </w:r>
      <w:r>
        <w:rPr>
          <w:rFonts w:ascii="仿宋" w:eastAsia="仿宋" w:hAnsi="仿宋" w:hint="eastAsia"/>
          <w:szCs w:val="28"/>
        </w:rPr>
        <w:t>.1，点击法规查询可直接进入元典智库进行法律法规查询。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 w:rsidRPr="002A74E2">
        <w:rPr>
          <w:rFonts w:ascii="仿宋" w:eastAsia="仿宋" w:hAnsi="仿宋"/>
          <w:noProof/>
          <w:szCs w:val="28"/>
        </w:rPr>
        <w:drawing>
          <wp:inline distT="0" distB="0" distL="0" distR="0">
            <wp:extent cx="1794993" cy="3055620"/>
            <wp:effectExtent l="0" t="0" r="0" b="0"/>
            <wp:docPr id="133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3F0DF7C-CC36-49BD-BEAD-99606C77D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3F0DF7C-CC36-49BD-BEAD-99606C77DF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63" cy="30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7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pStyle w:val="1"/>
      </w:pPr>
      <w:bookmarkStart w:id="67" w:name="_Toc9409"/>
      <w:bookmarkStart w:id="68" w:name="_Toc10532425"/>
      <w:bookmarkStart w:id="69" w:name="_Toc14785303"/>
      <w:bookmarkStart w:id="70" w:name="_Toc14786244"/>
      <w:r>
        <w:rPr>
          <w:rFonts w:hint="eastAsia"/>
        </w:rPr>
        <w:lastRenderedPageBreak/>
        <w:t>八、法院导航</w:t>
      </w:r>
      <w:bookmarkEnd w:id="67"/>
      <w:bookmarkEnd w:id="68"/>
      <w:bookmarkEnd w:id="69"/>
      <w:bookmarkEnd w:id="70"/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点击法院导航，进入后可查询所选法院及法庭的地址方位，进入地图后点击右下角绿色按钮可跳转至本机安装地图导航软件。</w:t>
      </w:r>
    </w:p>
    <w:p w:rsidR="00412EFE" w:rsidRDefault="00412EFE" w:rsidP="00412EFE">
      <w:pPr>
        <w:ind w:firstLineChars="200"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如图</w:t>
      </w:r>
      <w:r>
        <w:rPr>
          <w:rFonts w:ascii="仿宋" w:eastAsia="仿宋" w:hAnsi="仿宋"/>
          <w:szCs w:val="28"/>
        </w:rPr>
        <w:t>8</w:t>
      </w:r>
      <w:r>
        <w:rPr>
          <w:rFonts w:ascii="仿宋" w:eastAsia="仿宋" w:hAnsi="仿宋" w:hint="eastAsia"/>
          <w:szCs w:val="28"/>
        </w:rPr>
        <w:t>.1所示，点击服务热线可以快速拨通电话。点击选择法院可以定位法院所属法庭。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 w:rsidRPr="004C7882">
        <w:rPr>
          <w:rFonts w:ascii="仿宋" w:eastAsia="仿宋" w:hAnsi="仿宋"/>
          <w:noProof/>
          <w:szCs w:val="28"/>
        </w:rPr>
        <w:drawing>
          <wp:inline distT="0" distB="0" distL="0" distR="0">
            <wp:extent cx="2196950" cy="4099560"/>
            <wp:effectExtent l="0" t="0" r="0" b="0"/>
            <wp:docPr id="1433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8AC5A6-EEBE-4585-9E87-8B091E866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8AC5A6-EEBE-4585-9E87-8B091E8669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06" cy="41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8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   如图</w:t>
      </w:r>
      <w:r>
        <w:rPr>
          <w:rFonts w:ascii="仿宋" w:eastAsia="仿宋" w:hAnsi="仿宋"/>
          <w:szCs w:val="28"/>
        </w:rPr>
        <w:t>8</w:t>
      </w:r>
      <w:r>
        <w:rPr>
          <w:rFonts w:ascii="仿宋" w:eastAsia="仿宋" w:hAnsi="仿宋" w:hint="eastAsia"/>
          <w:szCs w:val="28"/>
        </w:rPr>
        <w:t>.2，为选择法院后弹出法院在地图上所在位置。可以使用手机预安装的导航软件进行导航。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 w:rsidRPr="00CB12FF"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>
            <wp:extent cx="2586038" cy="4597400"/>
            <wp:effectExtent l="0" t="0" r="0" b="0"/>
            <wp:docPr id="226" name="图片 3" descr="C:\Users\JIDONG~1\AppData\Local\Temp\WeChat Files\43916a7be9242a6d3317ef97716a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DONG~1\AppData\Local\Temp\WeChat Files\43916a7be9242a6d3317ef97716a3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49" cy="46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8</w:t>
      </w:r>
      <w:r>
        <w:rPr>
          <w:rFonts w:ascii="仿宋" w:eastAsia="仿宋" w:hAnsi="仿宋" w:hint="eastAsia"/>
          <w:szCs w:val="28"/>
        </w:rPr>
        <w:t>.2</w:t>
      </w:r>
    </w:p>
    <w:p w:rsidR="00412EFE" w:rsidRDefault="00412EFE" w:rsidP="00412EFE">
      <w:pPr>
        <w:pStyle w:val="1"/>
      </w:pPr>
      <w:bookmarkStart w:id="71" w:name="_Toc10268"/>
      <w:bookmarkStart w:id="72" w:name="_Toc10532426"/>
      <w:bookmarkStart w:id="73" w:name="_Toc14785304"/>
      <w:bookmarkStart w:id="74" w:name="_Toc14786245"/>
      <w:r>
        <w:rPr>
          <w:rFonts w:hint="eastAsia"/>
        </w:rPr>
        <w:t>九、消息</w:t>
      </w:r>
      <w:bookmarkEnd w:id="71"/>
      <w:bookmarkEnd w:id="72"/>
      <w:bookmarkEnd w:id="73"/>
      <w:bookmarkEnd w:id="74"/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点击主页下方导航栏的“消息”按钮跳转到消息页面，如图</w:t>
      </w:r>
      <w:r>
        <w:rPr>
          <w:rFonts w:ascii="仿宋" w:eastAsia="仿宋" w:hAnsi="仿宋"/>
          <w:szCs w:val="28"/>
        </w:rPr>
        <w:t>9</w:t>
      </w:r>
      <w:r>
        <w:rPr>
          <w:rFonts w:ascii="仿宋" w:eastAsia="仿宋" w:hAnsi="仿宋" w:hint="eastAsia"/>
          <w:szCs w:val="28"/>
        </w:rPr>
        <w:t>.1所示，该页面展示案件相关消息，通过点击具体案件，弹出该案件消息，点击消息即可跳转至掌上法庭进行查阅。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lastRenderedPageBreak/>
        <w:t xml:space="preserve"> </w:t>
      </w:r>
      <w:r w:rsidRPr="002A74E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048828" cy="3642360"/>
            <wp:effectExtent l="0" t="0" r="0" b="0"/>
            <wp:docPr id="229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18348B2-2D94-491E-97F2-F95D6643A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18348B2-2D94-491E-97F2-F95D6643A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283" cy="36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9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pStyle w:val="1"/>
      </w:pPr>
      <w:bookmarkStart w:id="75" w:name="_Toc18695"/>
      <w:bookmarkStart w:id="76" w:name="_Toc10532427"/>
      <w:bookmarkStart w:id="77" w:name="_Toc14785305"/>
      <w:bookmarkStart w:id="78" w:name="_Toc14786246"/>
      <w:r>
        <w:rPr>
          <w:rFonts w:hint="eastAsia"/>
        </w:rPr>
        <w:t>十、我的</w:t>
      </w:r>
      <w:bookmarkEnd w:id="75"/>
      <w:bookmarkEnd w:id="76"/>
      <w:bookmarkEnd w:id="77"/>
      <w:bookmarkEnd w:id="78"/>
    </w:p>
    <w:p w:rsidR="00412EFE" w:rsidRDefault="00412EFE" w:rsidP="00412EFE">
      <w:pPr>
        <w:ind w:firstLineChars="200" w:firstLine="560"/>
        <w:rPr>
          <w:rFonts w:ascii="仿宋" w:eastAsia="仿宋" w:hAnsi="仿宋"/>
          <w:color w:val="000000" w:themeColor="text1"/>
          <w:szCs w:val="28"/>
        </w:rPr>
      </w:pPr>
      <w:r>
        <w:rPr>
          <w:rFonts w:ascii="仿宋" w:eastAsia="仿宋" w:hAnsi="仿宋" w:hint="eastAsia"/>
          <w:color w:val="000000" w:themeColor="text1"/>
          <w:szCs w:val="28"/>
        </w:rPr>
        <w:t>点击主页下方导航栏“我的”按钮进入本人页面，如图</w:t>
      </w:r>
      <w:r>
        <w:rPr>
          <w:rFonts w:ascii="仿宋" w:eastAsia="仿宋" w:hAnsi="仿宋"/>
          <w:color w:val="000000" w:themeColor="text1"/>
          <w:szCs w:val="28"/>
        </w:rPr>
        <w:t>10</w:t>
      </w:r>
      <w:r>
        <w:rPr>
          <w:rFonts w:ascii="仿宋" w:eastAsia="仿宋" w:hAnsi="仿宋" w:hint="eastAsia"/>
          <w:color w:val="000000" w:themeColor="text1"/>
          <w:szCs w:val="28"/>
        </w:rPr>
        <w:t>.1所示，可查看当前身份信息，并可通过右侧按钮切换至代理人身份，还可由此进入我的案件，查看我的文书。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lastRenderedPageBreak/>
        <w:t xml:space="preserve"> </w:t>
      </w:r>
      <w:r w:rsidRPr="002A74E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545080" cy="4524587"/>
            <wp:effectExtent l="0" t="0" r="0" b="0"/>
            <wp:docPr id="254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F7488E2-EC5C-4FF8-89FF-C70A1D7AE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F7488E2-EC5C-4FF8-89FF-C70A1D7AEF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3" cy="453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10</w:t>
      </w:r>
      <w:r>
        <w:rPr>
          <w:rFonts w:ascii="仿宋" w:eastAsia="仿宋" w:hAnsi="仿宋" w:hint="eastAsia"/>
          <w:szCs w:val="28"/>
        </w:rPr>
        <w:t>.1</w:t>
      </w:r>
    </w:p>
    <w:p w:rsidR="00412EFE" w:rsidRDefault="00412EFE" w:rsidP="00412EFE">
      <w:pPr>
        <w:pStyle w:val="2"/>
      </w:pPr>
      <w:bookmarkStart w:id="79" w:name="_Toc31174"/>
      <w:bookmarkStart w:id="80" w:name="_Toc10532428"/>
      <w:bookmarkStart w:id="81" w:name="_Toc14785306"/>
      <w:bookmarkStart w:id="82" w:name="_Toc14786247"/>
      <w:r>
        <w:rPr>
          <w:rFonts w:hint="eastAsia"/>
        </w:rPr>
        <w:t>1.</w:t>
      </w:r>
      <w:r>
        <w:rPr>
          <w:rFonts w:hint="eastAsia"/>
        </w:rPr>
        <w:t>审判案件</w:t>
      </w:r>
      <w:bookmarkEnd w:id="79"/>
      <w:bookmarkEnd w:id="80"/>
      <w:bookmarkEnd w:id="81"/>
      <w:bookmarkEnd w:id="82"/>
    </w:p>
    <w:p w:rsidR="00412EFE" w:rsidRDefault="00412EFE" w:rsidP="00412EFE">
      <w:pPr>
        <w:ind w:firstLineChars="200"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可查看未结和已结案件列表。</w:t>
      </w:r>
    </w:p>
    <w:p w:rsidR="00412EFE" w:rsidRDefault="00585644" w:rsidP="00585644">
      <w:pPr>
        <w:pStyle w:val="2"/>
      </w:pPr>
      <w:bookmarkStart w:id="83" w:name="_Toc12213"/>
      <w:bookmarkStart w:id="84" w:name="_Toc10532429"/>
      <w:bookmarkStart w:id="85" w:name="_Toc14785307"/>
      <w:bookmarkStart w:id="86" w:name="_Toc14786248"/>
      <w:r>
        <w:rPr>
          <w:rFonts w:hint="eastAsia"/>
        </w:rPr>
        <w:t>2.</w:t>
      </w:r>
      <w:r w:rsidR="00412EFE">
        <w:rPr>
          <w:rFonts w:hint="eastAsia"/>
        </w:rPr>
        <w:t>执行案件</w:t>
      </w:r>
      <w:bookmarkEnd w:id="83"/>
      <w:bookmarkEnd w:id="84"/>
      <w:bookmarkEnd w:id="85"/>
      <w:bookmarkEnd w:id="86"/>
    </w:p>
    <w:p w:rsidR="00585644" w:rsidRDefault="00585644" w:rsidP="00585644">
      <w:pPr>
        <w:ind w:firstLineChars="200" w:firstLine="560"/>
        <w:rPr>
          <w:rFonts w:ascii="仿宋" w:eastAsia="仿宋" w:hAnsi="仿宋"/>
          <w:noProof/>
          <w:szCs w:val="28"/>
        </w:rPr>
      </w:pPr>
      <w:r>
        <w:rPr>
          <w:rFonts w:ascii="仿宋" w:eastAsia="仿宋" w:hAnsi="仿宋" w:hint="eastAsia"/>
          <w:szCs w:val="28"/>
        </w:rPr>
        <w:t>此功能暂未开放。</w:t>
      </w:r>
    </w:p>
    <w:p w:rsidR="00412EFE" w:rsidRDefault="00412EFE" w:rsidP="00412EFE">
      <w:pPr>
        <w:pStyle w:val="2"/>
      </w:pPr>
      <w:bookmarkStart w:id="87" w:name="_Toc27984"/>
      <w:bookmarkStart w:id="88" w:name="_Toc10532430"/>
      <w:bookmarkStart w:id="89" w:name="_Toc14785308"/>
      <w:bookmarkStart w:id="90" w:name="_Toc14786249"/>
      <w:r>
        <w:rPr>
          <w:rFonts w:hint="eastAsia"/>
        </w:rPr>
        <w:t>3.</w:t>
      </w:r>
      <w:r>
        <w:rPr>
          <w:rFonts w:hint="eastAsia"/>
        </w:rPr>
        <w:t>我的文书</w:t>
      </w:r>
      <w:bookmarkEnd w:id="87"/>
      <w:bookmarkEnd w:id="88"/>
      <w:bookmarkEnd w:id="89"/>
      <w:bookmarkEnd w:id="90"/>
    </w:p>
    <w:p w:rsidR="00412EFE" w:rsidRDefault="00412EFE" w:rsidP="00412EFE">
      <w:pPr>
        <w:ind w:firstLineChars="200"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点击我的文书按钮，进入我的文书页面，显示收到的某案件相关的电子文书。</w:t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lastRenderedPageBreak/>
        <w:t xml:space="preserve"> </w:t>
      </w:r>
      <w:r w:rsidRPr="002A74E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070259" cy="3680460"/>
            <wp:effectExtent l="0" t="0" r="0" b="0"/>
            <wp:docPr id="255" name="图片 255" descr="C:\Users\JIDONG~1\AppData\Local\Temp\WeChat Files\c0dddc9effd6d3108ba77f07372b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IDONG~1\AppData\Local\Temp\WeChat Files\c0dddc9effd6d3108ba77f07372b3d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50" cy="36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FE" w:rsidRDefault="00412EFE" w:rsidP="00412EFE">
      <w:pPr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>
        <w:rPr>
          <w:rFonts w:ascii="仿宋" w:eastAsia="仿宋" w:hAnsi="仿宋"/>
          <w:szCs w:val="28"/>
        </w:rPr>
        <w:t>10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>3</w:t>
      </w:r>
    </w:p>
    <w:p w:rsidR="00412EFE" w:rsidRDefault="00412EFE" w:rsidP="00412EFE">
      <w:pPr>
        <w:pStyle w:val="2"/>
      </w:pPr>
      <w:bookmarkStart w:id="91" w:name="_Toc11896"/>
      <w:bookmarkStart w:id="92" w:name="_Toc10532431"/>
      <w:bookmarkStart w:id="93" w:name="_Toc14785309"/>
      <w:bookmarkStart w:id="94" w:name="_Toc14786250"/>
      <w:r>
        <w:rPr>
          <w:rFonts w:hint="eastAsia"/>
        </w:rPr>
        <w:t>4.</w:t>
      </w:r>
      <w:r>
        <w:rPr>
          <w:rFonts w:hint="eastAsia"/>
        </w:rPr>
        <w:t>信息更新</w:t>
      </w:r>
      <w:bookmarkEnd w:id="91"/>
      <w:bookmarkEnd w:id="92"/>
      <w:bookmarkEnd w:id="93"/>
      <w:bookmarkEnd w:id="94"/>
    </w:p>
    <w:p w:rsidR="00412EFE" w:rsidRDefault="00412EFE" w:rsidP="00412EFE">
      <w:pPr>
        <w:ind w:firstLineChars="200"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清理缓存，更新数据。</w:t>
      </w:r>
    </w:p>
    <w:p w:rsidR="00412EFE" w:rsidRDefault="00412EFE" w:rsidP="00412EFE">
      <w:pPr>
        <w:pStyle w:val="2"/>
      </w:pPr>
      <w:bookmarkStart w:id="95" w:name="_Toc29835"/>
      <w:bookmarkStart w:id="96" w:name="_Toc10532432"/>
      <w:bookmarkStart w:id="97" w:name="_Toc14785310"/>
      <w:bookmarkStart w:id="98" w:name="_Toc14786251"/>
      <w:r>
        <w:rPr>
          <w:rFonts w:hint="eastAsia"/>
        </w:rPr>
        <w:t>5.</w:t>
      </w:r>
      <w:r>
        <w:rPr>
          <w:rFonts w:hint="eastAsia"/>
        </w:rPr>
        <w:t>退出重启</w:t>
      </w:r>
      <w:bookmarkEnd w:id="95"/>
      <w:bookmarkEnd w:id="96"/>
      <w:bookmarkEnd w:id="97"/>
      <w:bookmarkEnd w:id="98"/>
    </w:p>
    <w:p w:rsidR="00412EFE" w:rsidRDefault="00412EFE" w:rsidP="00585644">
      <w:pPr>
        <w:ind w:firstLineChars="200"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退出微法院小程序</w:t>
      </w:r>
      <w:r w:rsidR="00585644">
        <w:rPr>
          <w:rFonts w:ascii="仿宋" w:eastAsia="仿宋" w:hAnsi="仿宋" w:hint="eastAsia"/>
          <w:szCs w:val="28"/>
        </w:rPr>
        <w:t>。</w:t>
      </w:r>
    </w:p>
    <w:p w:rsidR="00D32E3F" w:rsidRDefault="00D32E3F" w:rsidP="00D32E3F">
      <w:pPr>
        <w:pStyle w:val="1"/>
        <w:rPr>
          <w:rFonts w:ascii="仿宋_GB2312" w:hAnsi="仿宋"/>
        </w:rPr>
      </w:pPr>
      <w:r>
        <w:rPr>
          <w:rFonts w:hint="eastAsia"/>
        </w:rPr>
        <w:t>十一、</w:t>
      </w:r>
      <w:r w:rsidRPr="00D32E3F">
        <w:rPr>
          <w:rFonts w:ascii="仿宋_GB2312" w:hAnsi="仿宋" w:hint="eastAsia"/>
        </w:rPr>
        <w:t>案件相关图片材料拍照要求</w:t>
      </w:r>
    </w:p>
    <w:p w:rsidR="00D32E3F" w:rsidRPr="00D32E3F" w:rsidRDefault="00D32E3F" w:rsidP="00D32E3F">
      <w:pPr>
        <w:pStyle w:val="2"/>
      </w:pPr>
      <w:r>
        <w:rPr>
          <w:rFonts w:hint="eastAsia"/>
        </w:rPr>
        <w:t>1.</w:t>
      </w:r>
      <w:r w:rsidRPr="00D32E3F">
        <w:rPr>
          <w:rFonts w:ascii="仿宋" w:eastAsia="仿宋" w:hAnsi="仿宋" w:hint="eastAsia"/>
          <w:sz w:val="28"/>
          <w:szCs w:val="28"/>
        </w:rPr>
        <w:t xml:space="preserve"> </w:t>
      </w:r>
      <w:r w:rsidRPr="007430F9">
        <w:rPr>
          <w:rFonts w:ascii="仿宋" w:eastAsia="仿宋" w:hAnsi="仿宋" w:hint="eastAsia"/>
          <w:sz w:val="28"/>
          <w:szCs w:val="28"/>
        </w:rPr>
        <w:t>正确拍照方法</w:t>
      </w:r>
    </w:p>
    <w:p w:rsidR="00D32E3F" w:rsidRDefault="00D32E3F" w:rsidP="00D32E3F">
      <w:pPr>
        <w:spacing w:line="520" w:lineRule="exact"/>
        <w:ind w:firstLineChars="200"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一是纸张摆正居中；二是摄像头与纸面垂直；三是尽量减少背景区域；四是清晰、高分辨率，整体分辨率为1080*1440像素以上。如下图为正确拍照示例：</w:t>
      </w:r>
    </w:p>
    <w:p w:rsidR="00D32E3F" w:rsidRDefault="00D32E3F" w:rsidP="00D32E3F">
      <w:pPr>
        <w:ind w:firstLineChars="200" w:firstLine="56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>
            <wp:extent cx="2486025" cy="3305175"/>
            <wp:effectExtent l="19050" t="0" r="9525" b="0"/>
            <wp:docPr id="95" name="图片 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3F" w:rsidRPr="00D32E3F" w:rsidRDefault="00D32E3F" w:rsidP="00D32E3F">
      <w:pPr>
        <w:pStyle w:val="2"/>
      </w:pPr>
      <w:r>
        <w:rPr>
          <w:rFonts w:hint="eastAsia"/>
        </w:rPr>
        <w:t>2.</w:t>
      </w:r>
      <w:r w:rsidRPr="00D32E3F">
        <w:rPr>
          <w:rFonts w:ascii="仿宋" w:eastAsia="仿宋" w:hAnsi="仿宋" w:hint="eastAsia"/>
          <w:sz w:val="28"/>
          <w:szCs w:val="28"/>
        </w:rPr>
        <w:t xml:space="preserve"> </w:t>
      </w:r>
      <w:r w:rsidRPr="007430F9">
        <w:rPr>
          <w:rFonts w:ascii="仿宋" w:eastAsia="仿宋" w:hAnsi="仿宋" w:hint="eastAsia"/>
          <w:sz w:val="28"/>
          <w:szCs w:val="28"/>
        </w:rPr>
        <w:t>错误拍照方法及照片示例：</w:t>
      </w:r>
    </w:p>
    <w:p w:rsidR="00D32E3F" w:rsidRDefault="00D32E3F" w:rsidP="00D32E3F">
      <w:pPr>
        <w:spacing w:line="520" w:lineRule="exact"/>
        <w:ind w:firstLineChars="200"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1.纸张未摆正</w:t>
      </w:r>
    </w:p>
    <w:p w:rsidR="00D32E3F" w:rsidRDefault="00D32E3F" w:rsidP="00D32E3F">
      <w:pPr>
        <w:ind w:firstLineChars="200" w:firstLine="56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>
            <wp:extent cx="2524125" cy="3057525"/>
            <wp:effectExtent l="19050" t="0" r="9525" b="0"/>
            <wp:docPr id="96" name="图片 9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3F" w:rsidRDefault="00D32E3F" w:rsidP="00D32E3F">
      <w:pPr>
        <w:spacing w:line="520" w:lineRule="exact"/>
        <w:ind w:firstLineChars="200"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2.纸张折皱不平</w:t>
      </w:r>
    </w:p>
    <w:p w:rsidR="00D32E3F" w:rsidRDefault="00D32E3F" w:rsidP="00D32E3F">
      <w:pPr>
        <w:ind w:firstLineChars="200" w:firstLine="56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>
            <wp:extent cx="2428875" cy="3219450"/>
            <wp:effectExtent l="19050" t="0" r="9525" b="0"/>
            <wp:docPr id="97" name="图片 9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3F" w:rsidRDefault="00D32E3F" w:rsidP="00D32E3F">
      <w:pPr>
        <w:spacing w:line="520" w:lineRule="exact"/>
        <w:ind w:firstLineChars="200"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3.背景过多、分辨率低</w:t>
      </w:r>
    </w:p>
    <w:p w:rsidR="00D32E3F" w:rsidRDefault="00D32E3F" w:rsidP="00D32E3F">
      <w:pPr>
        <w:pStyle w:val="1"/>
        <w:rPr>
          <w:rFonts w:ascii="仿宋_GB2312" w:hAnsi="仿宋"/>
        </w:rPr>
      </w:pPr>
      <w:r>
        <w:rPr>
          <w:rFonts w:hint="eastAsia"/>
        </w:rPr>
        <w:t>十</w:t>
      </w:r>
      <w:r w:rsidR="00E75FA5">
        <w:rPr>
          <w:rFonts w:hint="eastAsia"/>
        </w:rPr>
        <w:t>二</w:t>
      </w:r>
      <w:r>
        <w:rPr>
          <w:rFonts w:hint="eastAsia"/>
        </w:rPr>
        <w:t>、</w:t>
      </w:r>
      <w:r w:rsidRPr="00D32E3F">
        <w:rPr>
          <w:rFonts w:ascii="仿宋_GB2312" w:hAnsi="仿宋" w:hint="eastAsia"/>
        </w:rPr>
        <w:t>常见问题解答</w:t>
      </w:r>
    </w:p>
    <w:p w:rsidR="00D32E3F" w:rsidRPr="00D32E3F" w:rsidRDefault="00D32E3F" w:rsidP="00D32E3F">
      <w:pPr>
        <w:pStyle w:val="2"/>
      </w:pPr>
      <w:r>
        <w:rPr>
          <w:rFonts w:hint="eastAsia"/>
        </w:rPr>
        <w:t>1.</w:t>
      </w:r>
      <w:r w:rsidRPr="00D32E3F">
        <w:rPr>
          <w:rFonts w:ascii="仿宋" w:eastAsia="仿宋" w:hAnsi="仿宋" w:hint="eastAsia"/>
          <w:sz w:val="28"/>
          <w:szCs w:val="28"/>
        </w:rPr>
        <w:t xml:space="preserve"> </w:t>
      </w:r>
      <w:r w:rsidRPr="007430F9">
        <w:rPr>
          <w:rFonts w:ascii="仿宋" w:eastAsia="仿宋" w:hAnsi="仿宋" w:hint="eastAsia"/>
          <w:sz w:val="28"/>
          <w:szCs w:val="28"/>
        </w:rPr>
        <w:t>为什么身份证通不过？</w:t>
      </w:r>
    </w:p>
    <w:p w:rsidR="00D32E3F" w:rsidRDefault="00D32E3F" w:rsidP="00D32E3F">
      <w:pPr>
        <w:spacing w:line="520" w:lineRule="exact"/>
        <w:ind w:left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身份证通不过有多种原因，大概率为部分安卓手机+手写输入法的组合输入问题，导致部分用户在身份认证环节的填写姓名处，实际提交姓名少一个字符，无法通过认证，切换至拼音输入法后可通过。</w:t>
      </w:r>
    </w:p>
    <w:p w:rsidR="00D32E3F" w:rsidRPr="00D32E3F" w:rsidRDefault="00D32E3F" w:rsidP="00D32E3F">
      <w:pPr>
        <w:pStyle w:val="2"/>
      </w:pPr>
      <w:r>
        <w:rPr>
          <w:rFonts w:hint="eastAsia"/>
        </w:rPr>
        <w:t>2.</w:t>
      </w:r>
      <w:r w:rsidRPr="00D32E3F">
        <w:rPr>
          <w:rFonts w:ascii="仿宋" w:eastAsia="仿宋" w:hAnsi="仿宋" w:hint="eastAsia"/>
          <w:sz w:val="28"/>
          <w:szCs w:val="28"/>
        </w:rPr>
        <w:t xml:space="preserve"> </w:t>
      </w:r>
      <w:r w:rsidRPr="007430F9">
        <w:rPr>
          <w:rFonts w:ascii="仿宋" w:eastAsia="仿宋" w:hAnsi="仿宋" w:hint="eastAsia"/>
          <w:sz w:val="28"/>
          <w:szCs w:val="28"/>
        </w:rPr>
        <w:t>为什么在立案阶段，拍照上传立案材料时，小程序会闪退？</w:t>
      </w:r>
    </w:p>
    <w:p w:rsidR="00D32E3F" w:rsidRPr="00C25B54" w:rsidRDefault="00D32E3F" w:rsidP="00D32E3F">
      <w:pPr>
        <w:spacing w:line="520" w:lineRule="exact"/>
        <w:ind w:left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手机内容不足时，会出现闪退。解决办法可提前拍好照片，再上传</w:t>
      </w:r>
    </w:p>
    <w:p w:rsidR="00585644" w:rsidRPr="00D32E3F" w:rsidRDefault="00585644" w:rsidP="00585644">
      <w:pPr>
        <w:ind w:firstLineChars="200" w:firstLine="560"/>
        <w:jc w:val="left"/>
        <w:rPr>
          <w:rFonts w:ascii="仿宋" w:eastAsia="仿宋" w:hAnsi="仿宋"/>
          <w:szCs w:val="28"/>
        </w:rPr>
      </w:pPr>
    </w:p>
    <w:sectPr w:rsidR="00585644" w:rsidRPr="00D32E3F" w:rsidSect="0025062B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4FD" w:rsidRDefault="00FE04FD" w:rsidP="0025062B">
      <w:r>
        <w:separator/>
      </w:r>
    </w:p>
  </w:endnote>
  <w:endnote w:type="continuationSeparator" w:id="1">
    <w:p w:rsidR="00FE04FD" w:rsidRDefault="00FE04FD" w:rsidP="00250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黑体 Std R">
    <w:altName w:val="Arial Unicode MS"/>
    <w:charset w:val="86"/>
    <w:family w:val="swiss"/>
    <w:pitch w:val="default"/>
    <w:sig w:usb0="00000000" w:usb1="0A0F1810" w:usb2="00000016" w:usb3="00000000" w:csb0="000600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41251"/>
      <w:docPartObj>
        <w:docPartGallery w:val="Page Numbers (Bottom of Page)"/>
        <w:docPartUnique/>
      </w:docPartObj>
    </w:sdtPr>
    <w:sdtContent>
      <w:p w:rsidR="0025062B" w:rsidRDefault="009653C8">
        <w:pPr>
          <w:pStyle w:val="a8"/>
          <w:jc w:val="center"/>
        </w:pPr>
        <w:fldSimple w:instr=" PAGE   \* MERGEFORMAT ">
          <w:r w:rsidR="00E75FA5" w:rsidRPr="00E75FA5">
            <w:rPr>
              <w:noProof/>
              <w:lang w:val="zh-CN"/>
            </w:rPr>
            <w:t>3</w:t>
          </w:r>
        </w:fldSimple>
      </w:p>
    </w:sdtContent>
  </w:sdt>
  <w:p w:rsidR="0025062B" w:rsidRDefault="0025062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4FD" w:rsidRDefault="00FE04FD" w:rsidP="0025062B">
      <w:r>
        <w:separator/>
      </w:r>
    </w:p>
  </w:footnote>
  <w:footnote w:type="continuationSeparator" w:id="1">
    <w:p w:rsidR="00FE04FD" w:rsidRDefault="00FE04FD" w:rsidP="002506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895B2"/>
    <w:multiLevelType w:val="singleLevel"/>
    <w:tmpl w:val="285895B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2EFE"/>
    <w:rsid w:val="0025062B"/>
    <w:rsid w:val="002A237B"/>
    <w:rsid w:val="003240F5"/>
    <w:rsid w:val="00412EFE"/>
    <w:rsid w:val="00585644"/>
    <w:rsid w:val="009653C8"/>
    <w:rsid w:val="00A02390"/>
    <w:rsid w:val="00CC6239"/>
    <w:rsid w:val="00D32E3F"/>
    <w:rsid w:val="00E75FA5"/>
    <w:rsid w:val="00F218D8"/>
    <w:rsid w:val="00FE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FE"/>
    <w:pPr>
      <w:widowControl w:val="0"/>
      <w:jc w:val="both"/>
    </w:pPr>
    <w:rPr>
      <w:rFonts w:eastAsia="仿宋_GB2312"/>
      <w:sz w:val="28"/>
    </w:rPr>
  </w:style>
  <w:style w:type="paragraph" w:styleId="1">
    <w:name w:val="heading 1"/>
    <w:basedOn w:val="a"/>
    <w:next w:val="a"/>
    <w:link w:val="1Char"/>
    <w:uiPriority w:val="9"/>
    <w:qFormat/>
    <w:rsid w:val="00412E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12E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12E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12EF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12EFE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12E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12EFE"/>
    <w:rPr>
      <w:rFonts w:eastAsia="仿宋_GB2312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12EF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Title"/>
    <w:basedOn w:val="a"/>
    <w:next w:val="a"/>
    <w:link w:val="Char"/>
    <w:uiPriority w:val="10"/>
    <w:qFormat/>
    <w:rsid w:val="00412EF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412EFE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10">
    <w:name w:val="列出段落1"/>
    <w:basedOn w:val="a"/>
    <w:uiPriority w:val="34"/>
    <w:qFormat/>
    <w:rsid w:val="00412EFE"/>
    <w:pPr>
      <w:ind w:firstLineChars="200" w:firstLine="420"/>
    </w:pPr>
    <w:rPr>
      <w:rFonts w:eastAsiaTheme="minorEastAsia"/>
      <w:sz w:val="21"/>
    </w:rPr>
  </w:style>
  <w:style w:type="paragraph" w:styleId="a4">
    <w:name w:val="Balloon Text"/>
    <w:basedOn w:val="a"/>
    <w:link w:val="Char0"/>
    <w:uiPriority w:val="99"/>
    <w:semiHidden/>
    <w:unhideWhenUsed/>
    <w:rsid w:val="00412EF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12EFE"/>
    <w:rPr>
      <w:rFonts w:eastAsia="仿宋_GB2312"/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412EFE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412EFE"/>
    <w:rPr>
      <w:rFonts w:ascii="宋体" w:eastAsia="宋体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412EFE"/>
  </w:style>
  <w:style w:type="paragraph" w:styleId="20">
    <w:name w:val="toc 2"/>
    <w:basedOn w:val="a"/>
    <w:next w:val="a"/>
    <w:autoRedefine/>
    <w:uiPriority w:val="39"/>
    <w:unhideWhenUsed/>
    <w:rsid w:val="00412EF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412EFE"/>
    <w:pPr>
      <w:ind w:leftChars="400" w:left="840"/>
    </w:pPr>
  </w:style>
  <w:style w:type="character" w:styleId="a6">
    <w:name w:val="Hyperlink"/>
    <w:basedOn w:val="a0"/>
    <w:uiPriority w:val="99"/>
    <w:unhideWhenUsed/>
    <w:rsid w:val="00412EFE"/>
    <w:rPr>
      <w:color w:val="0000FF" w:themeColor="hyperlink"/>
      <w:u w:val="single"/>
    </w:rPr>
  </w:style>
  <w:style w:type="paragraph" w:styleId="a7">
    <w:name w:val="header"/>
    <w:basedOn w:val="a"/>
    <w:link w:val="Char2"/>
    <w:uiPriority w:val="99"/>
    <w:semiHidden/>
    <w:unhideWhenUsed/>
    <w:rsid w:val="002506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semiHidden/>
    <w:rsid w:val="0025062B"/>
    <w:rPr>
      <w:rFonts w:eastAsia="仿宋_GB2312"/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2506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25062B"/>
    <w:rPr>
      <w:rFonts w:eastAsia="仿宋_GB231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AFB7E1-589E-492A-A0DA-A3F7C00F7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704</Words>
  <Characters>4019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Windows 用户</cp:lastModifiedBy>
  <cp:revision>7</cp:revision>
  <dcterms:created xsi:type="dcterms:W3CDTF">2019-07-23T06:44:00Z</dcterms:created>
  <dcterms:modified xsi:type="dcterms:W3CDTF">2019-07-25T02:30:00Z</dcterms:modified>
</cp:coreProperties>
</file>